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41ADA" w14:textId="1DEFC873" w:rsidR="000B356F" w:rsidRPr="009B7035" w:rsidRDefault="000B356F" w:rsidP="000B356F">
      <w:pPr>
        <w:tabs>
          <w:tab w:val="left" w:pos="4040"/>
        </w:tabs>
        <w:jc w:val="center"/>
        <w:outlineLvl w:val="0"/>
        <w:rPr>
          <w:b/>
          <w:sz w:val="22"/>
          <w:szCs w:val="22"/>
        </w:rPr>
      </w:pPr>
      <w:r w:rsidRPr="009B7035">
        <w:rPr>
          <w:b/>
          <w:sz w:val="22"/>
          <w:szCs w:val="22"/>
        </w:rPr>
        <w:t>POL 316: State and Local Government</w:t>
      </w:r>
    </w:p>
    <w:p w14:paraId="6436F2FC" w14:textId="77777777" w:rsidR="000B356F" w:rsidRPr="009B7035" w:rsidRDefault="000B356F" w:rsidP="000B356F">
      <w:pPr>
        <w:jc w:val="center"/>
        <w:rPr>
          <w:sz w:val="22"/>
          <w:szCs w:val="22"/>
        </w:rPr>
      </w:pPr>
      <w:r w:rsidRPr="009B7035">
        <w:rPr>
          <w:sz w:val="22"/>
          <w:szCs w:val="22"/>
        </w:rPr>
        <w:t>Spring 2020</w:t>
      </w:r>
    </w:p>
    <w:p w14:paraId="2B14ACED" w14:textId="77777777" w:rsidR="000B356F" w:rsidRPr="009B7035" w:rsidRDefault="000B356F" w:rsidP="000B356F">
      <w:pPr>
        <w:jc w:val="center"/>
        <w:rPr>
          <w:sz w:val="22"/>
          <w:szCs w:val="22"/>
        </w:rPr>
      </w:pPr>
      <w:r w:rsidRPr="009B7035">
        <w:rPr>
          <w:sz w:val="22"/>
          <w:szCs w:val="22"/>
        </w:rPr>
        <w:t>Dr. Laura C. Bucci (</w:t>
      </w:r>
      <w:hyperlink r:id="rId5" w:history="1">
        <w:r w:rsidRPr="009B7035">
          <w:rPr>
            <w:rStyle w:val="Hyperlink"/>
            <w:sz w:val="22"/>
            <w:szCs w:val="22"/>
          </w:rPr>
          <w:t>Lbucci@sju.edu</w:t>
        </w:r>
      </w:hyperlink>
      <w:r w:rsidRPr="009B7035">
        <w:rPr>
          <w:sz w:val="22"/>
          <w:szCs w:val="22"/>
        </w:rPr>
        <w:t>)</w:t>
      </w:r>
    </w:p>
    <w:p w14:paraId="533AD1D8" w14:textId="4954EF6E" w:rsidR="000B356F" w:rsidRPr="009B7035" w:rsidRDefault="000B356F" w:rsidP="000B356F">
      <w:pPr>
        <w:jc w:val="center"/>
        <w:rPr>
          <w:sz w:val="22"/>
          <w:szCs w:val="22"/>
        </w:rPr>
      </w:pPr>
      <w:r w:rsidRPr="009B7035">
        <w:rPr>
          <w:sz w:val="22"/>
          <w:szCs w:val="22"/>
        </w:rPr>
        <w:t>Tuesday &amp; Thursday: 9:30 am - 10:45 am Merion Hall 160</w:t>
      </w:r>
    </w:p>
    <w:p w14:paraId="12912BD4" w14:textId="77777777" w:rsidR="000B356F" w:rsidRPr="009B7035" w:rsidRDefault="000B356F" w:rsidP="000B356F">
      <w:pPr>
        <w:jc w:val="center"/>
        <w:rPr>
          <w:sz w:val="22"/>
          <w:szCs w:val="22"/>
        </w:rPr>
      </w:pPr>
      <w:r w:rsidRPr="009B7035">
        <w:rPr>
          <w:sz w:val="22"/>
          <w:szCs w:val="22"/>
        </w:rPr>
        <w:t xml:space="preserve">Office/Hours: </w:t>
      </w:r>
      <w:proofErr w:type="spellStart"/>
      <w:r w:rsidRPr="009B7035">
        <w:rPr>
          <w:sz w:val="22"/>
          <w:szCs w:val="22"/>
        </w:rPr>
        <w:t>Barbelin</w:t>
      </w:r>
      <w:proofErr w:type="spellEnd"/>
      <w:r w:rsidRPr="009B7035">
        <w:rPr>
          <w:sz w:val="22"/>
          <w:szCs w:val="22"/>
        </w:rPr>
        <w:t xml:space="preserve"> 212 T/Th 2-3 &amp; By Appointment</w:t>
      </w:r>
    </w:p>
    <w:p w14:paraId="664B2E1E" w14:textId="77777777" w:rsidR="000B356F" w:rsidRPr="009B7035" w:rsidRDefault="000B356F" w:rsidP="000B356F">
      <w:pPr>
        <w:jc w:val="center"/>
        <w:rPr>
          <w:sz w:val="22"/>
          <w:szCs w:val="22"/>
        </w:rPr>
      </w:pPr>
      <w:r w:rsidRPr="009B7035">
        <w:rPr>
          <w:sz w:val="22"/>
          <w:szCs w:val="22"/>
        </w:rPr>
        <w:t>Webpage: Canvas</w:t>
      </w:r>
    </w:p>
    <w:p w14:paraId="6D352763" w14:textId="77777777" w:rsidR="000B356F" w:rsidRPr="009B7035" w:rsidRDefault="000B356F" w:rsidP="000B356F">
      <w:pPr>
        <w:outlineLvl w:val="0"/>
        <w:rPr>
          <w:sz w:val="22"/>
          <w:szCs w:val="22"/>
        </w:rPr>
      </w:pPr>
      <w:r w:rsidRPr="009B7035">
        <w:rPr>
          <w:b/>
          <w:sz w:val="22"/>
          <w:szCs w:val="22"/>
        </w:rPr>
        <w:t>Course Description:</w:t>
      </w:r>
      <w:r w:rsidRPr="009B7035">
        <w:rPr>
          <w:sz w:val="22"/>
          <w:szCs w:val="22"/>
        </w:rPr>
        <w:t xml:space="preserve">  </w:t>
      </w:r>
    </w:p>
    <w:p w14:paraId="1F815B48" w14:textId="38882294" w:rsidR="000B356F" w:rsidRPr="009B7035" w:rsidRDefault="000B356F" w:rsidP="000B356F">
      <w:pPr>
        <w:rPr>
          <w:sz w:val="22"/>
          <w:szCs w:val="22"/>
        </w:rPr>
      </w:pPr>
      <w:r w:rsidRPr="009B7035">
        <w:rPr>
          <w:sz w:val="22"/>
          <w:szCs w:val="22"/>
        </w:rPr>
        <w:t xml:space="preserve">This </w:t>
      </w:r>
      <w:r w:rsidR="00CB63CE" w:rsidRPr="009B7035">
        <w:rPr>
          <w:sz w:val="22"/>
          <w:szCs w:val="22"/>
        </w:rPr>
        <w:t xml:space="preserve">upper division </w:t>
      </w:r>
      <w:r w:rsidRPr="009B7035">
        <w:rPr>
          <w:sz w:val="22"/>
          <w:szCs w:val="22"/>
        </w:rPr>
        <w:t>cours</w:t>
      </w:r>
      <w:r w:rsidR="00CB63CE" w:rsidRPr="009B7035">
        <w:rPr>
          <w:sz w:val="22"/>
          <w:szCs w:val="22"/>
        </w:rPr>
        <w:t>e</w:t>
      </w:r>
      <w:r w:rsidRPr="009B7035">
        <w:rPr>
          <w:sz w:val="22"/>
          <w:szCs w:val="22"/>
        </w:rPr>
        <w:t xml:space="preserve"> focuses on understanding variation across America’s federal system. </w:t>
      </w:r>
      <w:r w:rsidR="00CB63CE" w:rsidRPr="009B7035">
        <w:rPr>
          <w:sz w:val="22"/>
          <w:szCs w:val="22"/>
        </w:rPr>
        <w:t xml:space="preserve">How can we move from thinking about one American government, to 51 governments (all the states plus the national), or to the significantly larger number of local and municipal governments? What role do the states and localities play in shaping American democracy? In what ways are states hindering democracy or helping it flourish? In this course we will focus on three broad themes in the state politics literature: structural power, interest group activism, and individual political behavior. Throughout we will acknowledge that variation at the subnational level matters for engagement, equality, and the presence of a functioning democracy.  </w:t>
      </w:r>
    </w:p>
    <w:p w14:paraId="4D7A346C" w14:textId="77777777" w:rsidR="000B356F" w:rsidRPr="009B7035" w:rsidRDefault="000B356F" w:rsidP="000B356F">
      <w:pPr>
        <w:rPr>
          <w:sz w:val="22"/>
          <w:szCs w:val="22"/>
        </w:rPr>
      </w:pPr>
    </w:p>
    <w:p w14:paraId="6439FFCE" w14:textId="77777777" w:rsidR="000B356F" w:rsidRPr="009B7035" w:rsidRDefault="000B356F" w:rsidP="000B356F">
      <w:pPr>
        <w:rPr>
          <w:b/>
          <w:sz w:val="22"/>
          <w:szCs w:val="22"/>
        </w:rPr>
      </w:pPr>
      <w:r w:rsidRPr="009B7035">
        <w:rPr>
          <w:b/>
          <w:sz w:val="22"/>
          <w:szCs w:val="22"/>
        </w:rPr>
        <w:t xml:space="preserve">Student Learning Outcomes: </w:t>
      </w:r>
      <w:r w:rsidRPr="009B7035">
        <w:rPr>
          <w:sz w:val="22"/>
          <w:szCs w:val="22"/>
        </w:rPr>
        <w:t>Upon successful completion of this course, students will be able to:</w:t>
      </w:r>
    </w:p>
    <w:p w14:paraId="2017633F" w14:textId="6B84E774" w:rsidR="000B356F" w:rsidRPr="009B7035" w:rsidRDefault="000B356F" w:rsidP="000B356F">
      <w:pPr>
        <w:numPr>
          <w:ilvl w:val="0"/>
          <w:numId w:val="1"/>
        </w:numPr>
        <w:overflowPunct w:val="0"/>
        <w:autoSpaceDE w:val="0"/>
        <w:autoSpaceDN w:val="0"/>
        <w:adjustRightInd w:val="0"/>
        <w:textAlignment w:val="baseline"/>
        <w:rPr>
          <w:sz w:val="22"/>
          <w:szCs w:val="22"/>
        </w:rPr>
      </w:pPr>
      <w:r w:rsidRPr="009B7035">
        <w:rPr>
          <w:sz w:val="22"/>
          <w:szCs w:val="22"/>
        </w:rPr>
        <w:t xml:space="preserve">Define and describe basic terms, concepts, and methods used to study </w:t>
      </w:r>
      <w:r w:rsidR="00CB63CE" w:rsidRPr="009B7035">
        <w:rPr>
          <w:sz w:val="22"/>
          <w:szCs w:val="22"/>
        </w:rPr>
        <w:t>state and local politics</w:t>
      </w:r>
    </w:p>
    <w:p w14:paraId="073D45B8" w14:textId="33BB1F30" w:rsidR="000B356F" w:rsidRPr="009B7035" w:rsidRDefault="000B356F" w:rsidP="000B356F">
      <w:pPr>
        <w:numPr>
          <w:ilvl w:val="0"/>
          <w:numId w:val="1"/>
        </w:numPr>
        <w:overflowPunct w:val="0"/>
        <w:autoSpaceDE w:val="0"/>
        <w:autoSpaceDN w:val="0"/>
        <w:adjustRightInd w:val="0"/>
        <w:textAlignment w:val="baseline"/>
        <w:rPr>
          <w:sz w:val="22"/>
          <w:szCs w:val="22"/>
        </w:rPr>
      </w:pPr>
      <w:r w:rsidRPr="009B7035">
        <w:rPr>
          <w:sz w:val="22"/>
          <w:szCs w:val="22"/>
        </w:rPr>
        <w:t xml:space="preserve">Critically examine </w:t>
      </w:r>
      <w:r w:rsidR="00CB63CE" w:rsidRPr="009B7035">
        <w:rPr>
          <w:sz w:val="22"/>
          <w:szCs w:val="22"/>
        </w:rPr>
        <w:t>policies and politics in federal systems</w:t>
      </w:r>
    </w:p>
    <w:p w14:paraId="54A85BBD" w14:textId="2C5532F2" w:rsidR="000B356F" w:rsidRPr="009B7035" w:rsidRDefault="00CB63CE" w:rsidP="000B356F">
      <w:pPr>
        <w:numPr>
          <w:ilvl w:val="1"/>
          <w:numId w:val="1"/>
        </w:numPr>
        <w:tabs>
          <w:tab w:val="clear" w:pos="1080"/>
        </w:tabs>
        <w:autoSpaceDE w:val="0"/>
        <w:autoSpaceDN w:val="0"/>
        <w:adjustRightInd w:val="0"/>
        <w:ind w:left="720"/>
        <w:rPr>
          <w:sz w:val="22"/>
          <w:szCs w:val="22"/>
        </w:rPr>
      </w:pPr>
      <w:r w:rsidRPr="009B7035">
        <w:rPr>
          <w:sz w:val="22"/>
          <w:szCs w:val="22"/>
        </w:rPr>
        <w:t xml:space="preserve">Understand how federalism exacerbates inequalities and might, in some cases, limit inequalities. </w:t>
      </w:r>
    </w:p>
    <w:p w14:paraId="59D44ED4" w14:textId="58015A40" w:rsidR="000B356F" w:rsidRPr="009B7035" w:rsidRDefault="000B356F" w:rsidP="000B356F">
      <w:pPr>
        <w:numPr>
          <w:ilvl w:val="0"/>
          <w:numId w:val="1"/>
        </w:numPr>
        <w:overflowPunct w:val="0"/>
        <w:autoSpaceDE w:val="0"/>
        <w:autoSpaceDN w:val="0"/>
        <w:adjustRightInd w:val="0"/>
        <w:textAlignment w:val="baseline"/>
        <w:rPr>
          <w:sz w:val="22"/>
          <w:szCs w:val="22"/>
        </w:rPr>
      </w:pPr>
      <w:r w:rsidRPr="009B7035">
        <w:rPr>
          <w:sz w:val="22"/>
          <w:szCs w:val="22"/>
        </w:rPr>
        <w:t xml:space="preserve">Apply concepts and theories of </w:t>
      </w:r>
      <w:r w:rsidR="00CB63CE" w:rsidRPr="009B7035">
        <w:rPr>
          <w:sz w:val="22"/>
          <w:szCs w:val="22"/>
        </w:rPr>
        <w:t>state politics</w:t>
      </w:r>
      <w:r w:rsidRPr="009B7035">
        <w:rPr>
          <w:sz w:val="22"/>
          <w:szCs w:val="22"/>
        </w:rPr>
        <w:t xml:space="preserve"> to “real” world politics</w:t>
      </w:r>
      <w:r w:rsidR="00CB63CE" w:rsidRPr="009B7035">
        <w:rPr>
          <w:sz w:val="22"/>
          <w:szCs w:val="22"/>
        </w:rPr>
        <w:t xml:space="preserve"> ongoing politics, and to understand how national politics look differently in the states. </w:t>
      </w:r>
      <w:r w:rsidRPr="009B7035">
        <w:rPr>
          <w:sz w:val="22"/>
          <w:szCs w:val="22"/>
        </w:rPr>
        <w:t xml:space="preserve"> </w:t>
      </w:r>
    </w:p>
    <w:p w14:paraId="14DB7C2B" w14:textId="32C34090" w:rsidR="000B356F" w:rsidRPr="009B7035" w:rsidRDefault="000B356F" w:rsidP="00CB63CE">
      <w:pPr>
        <w:numPr>
          <w:ilvl w:val="0"/>
          <w:numId w:val="1"/>
        </w:numPr>
        <w:overflowPunct w:val="0"/>
        <w:autoSpaceDE w:val="0"/>
        <w:autoSpaceDN w:val="0"/>
        <w:adjustRightInd w:val="0"/>
        <w:textAlignment w:val="baseline"/>
        <w:rPr>
          <w:sz w:val="22"/>
          <w:szCs w:val="22"/>
        </w:rPr>
      </w:pPr>
      <w:r w:rsidRPr="009B7035">
        <w:rPr>
          <w:sz w:val="22"/>
          <w:szCs w:val="22"/>
        </w:rPr>
        <w:t>Participate</w:t>
      </w:r>
      <w:r w:rsidR="00CB63CE" w:rsidRPr="009B7035">
        <w:rPr>
          <w:sz w:val="22"/>
          <w:szCs w:val="22"/>
        </w:rPr>
        <w:t xml:space="preserve"> more</w:t>
      </w:r>
      <w:r w:rsidRPr="009B7035">
        <w:rPr>
          <w:sz w:val="22"/>
          <w:szCs w:val="22"/>
        </w:rPr>
        <w:t xml:space="preserve"> thoughtfully and actively, and encourage others to do so. </w:t>
      </w:r>
    </w:p>
    <w:p w14:paraId="4337396A" w14:textId="77777777" w:rsidR="000B356F" w:rsidRPr="009B7035" w:rsidRDefault="000B356F" w:rsidP="000B356F">
      <w:pPr>
        <w:overflowPunct w:val="0"/>
        <w:autoSpaceDE w:val="0"/>
        <w:autoSpaceDN w:val="0"/>
        <w:adjustRightInd w:val="0"/>
        <w:ind w:left="360"/>
        <w:textAlignment w:val="baseline"/>
        <w:rPr>
          <w:sz w:val="22"/>
          <w:szCs w:val="22"/>
        </w:rPr>
      </w:pPr>
    </w:p>
    <w:p w14:paraId="38A26F66" w14:textId="7F7E255A" w:rsidR="000B356F" w:rsidRPr="009B7035" w:rsidRDefault="000B356F" w:rsidP="000B356F">
      <w:pPr>
        <w:rPr>
          <w:b/>
          <w:sz w:val="22"/>
          <w:szCs w:val="22"/>
        </w:rPr>
      </w:pPr>
      <w:r w:rsidRPr="009B7035">
        <w:rPr>
          <w:b/>
          <w:sz w:val="22"/>
          <w:szCs w:val="22"/>
        </w:rPr>
        <w:t xml:space="preserve">Required Materials: </w:t>
      </w:r>
      <w:r w:rsidRPr="009B7035">
        <w:rPr>
          <w:bCs/>
          <w:color w:val="000000"/>
          <w:sz w:val="22"/>
          <w:szCs w:val="22"/>
        </w:rPr>
        <w:t>(These books are available at the SJU bookstore.</w:t>
      </w:r>
      <w:r w:rsidR="00CB63CE" w:rsidRPr="009B7035">
        <w:rPr>
          <w:bCs/>
          <w:color w:val="000000"/>
          <w:sz w:val="22"/>
          <w:szCs w:val="22"/>
        </w:rPr>
        <w:t xml:space="preserve"> If buying online, I’m using paperback copies for page numbers (with the exception of State Capture))</w:t>
      </w:r>
      <w:r w:rsidRPr="009B7035">
        <w:rPr>
          <w:b/>
          <w:bCs/>
          <w:color w:val="000000"/>
          <w:sz w:val="22"/>
          <w:szCs w:val="22"/>
        </w:rPr>
        <w:t>.</w:t>
      </w:r>
    </w:p>
    <w:p w14:paraId="15B2FFFC" w14:textId="77777777" w:rsidR="00CB63CE" w:rsidRPr="009B7035" w:rsidRDefault="00CB63CE" w:rsidP="00CB63CE">
      <w:pPr>
        <w:pStyle w:val="ListParagraph"/>
        <w:numPr>
          <w:ilvl w:val="0"/>
          <w:numId w:val="2"/>
        </w:numPr>
        <w:shd w:val="clear" w:color="auto" w:fill="FFFFFF"/>
        <w:rPr>
          <w:color w:val="222222"/>
          <w:sz w:val="22"/>
          <w:szCs w:val="22"/>
        </w:rPr>
      </w:pPr>
      <w:r w:rsidRPr="009B7035">
        <w:rPr>
          <w:b/>
          <w:bCs/>
          <w:color w:val="222222"/>
          <w:sz w:val="22"/>
          <w:szCs w:val="22"/>
        </w:rPr>
        <w:t>The Politics of Resentment</w:t>
      </w:r>
      <w:r w:rsidRPr="009B7035">
        <w:rPr>
          <w:color w:val="222222"/>
          <w:sz w:val="22"/>
          <w:szCs w:val="22"/>
        </w:rPr>
        <w:t xml:space="preserve"> by Katherine Cramer</w:t>
      </w:r>
    </w:p>
    <w:p w14:paraId="0F1317B4" w14:textId="6EA249FB" w:rsidR="00CB63CE" w:rsidRPr="009B7035" w:rsidRDefault="00CB63CE" w:rsidP="00CB63CE">
      <w:pPr>
        <w:pStyle w:val="ListParagraph"/>
        <w:numPr>
          <w:ilvl w:val="0"/>
          <w:numId w:val="2"/>
        </w:numPr>
        <w:rPr>
          <w:color w:val="222222"/>
          <w:sz w:val="22"/>
          <w:szCs w:val="22"/>
        </w:rPr>
      </w:pPr>
      <w:r w:rsidRPr="009B7035">
        <w:rPr>
          <w:b/>
          <w:bCs/>
          <w:color w:val="222222"/>
          <w:sz w:val="22"/>
          <w:szCs w:val="22"/>
        </w:rPr>
        <w:t>State Capture</w:t>
      </w:r>
      <w:r w:rsidRPr="009B7035">
        <w:rPr>
          <w:b/>
          <w:bCs/>
          <w:color w:val="222222"/>
          <w:sz w:val="22"/>
          <w:szCs w:val="22"/>
        </w:rPr>
        <w:t xml:space="preserve">: </w:t>
      </w:r>
      <w:r w:rsidRPr="009B7035">
        <w:rPr>
          <w:b/>
          <w:bCs/>
          <w:color w:val="222222"/>
          <w:sz w:val="22"/>
          <w:szCs w:val="22"/>
        </w:rPr>
        <w:t>How Conservative Activists, Big Businesses, and Wealthy Donors Reshaped the American States -- and the Nation</w:t>
      </w:r>
      <w:r w:rsidRPr="009B7035">
        <w:rPr>
          <w:color w:val="222222"/>
          <w:sz w:val="22"/>
          <w:szCs w:val="22"/>
        </w:rPr>
        <w:t xml:space="preserve"> by Alexander Hertel-Fernandez</w:t>
      </w:r>
    </w:p>
    <w:p w14:paraId="1DDD7EBA" w14:textId="6BEEA632" w:rsidR="000B356F" w:rsidRPr="009B7035" w:rsidRDefault="00CB63CE" w:rsidP="00CB63CE">
      <w:pPr>
        <w:pStyle w:val="ListParagraph"/>
        <w:numPr>
          <w:ilvl w:val="0"/>
          <w:numId w:val="2"/>
        </w:numPr>
        <w:shd w:val="clear" w:color="auto" w:fill="FFFFFF"/>
        <w:rPr>
          <w:color w:val="222222"/>
          <w:sz w:val="22"/>
          <w:szCs w:val="22"/>
        </w:rPr>
      </w:pPr>
      <w:r w:rsidRPr="009B7035">
        <w:rPr>
          <w:b/>
          <w:bCs/>
          <w:color w:val="222222"/>
          <w:sz w:val="22"/>
          <w:szCs w:val="22"/>
        </w:rPr>
        <w:t>Segregation by Design</w:t>
      </w:r>
      <w:r w:rsidRPr="009B7035">
        <w:rPr>
          <w:b/>
          <w:bCs/>
          <w:color w:val="222222"/>
          <w:sz w:val="22"/>
          <w:szCs w:val="22"/>
        </w:rPr>
        <w:t>: Local Politics and Inequality</w:t>
      </w:r>
      <w:r w:rsidRPr="009B7035">
        <w:rPr>
          <w:color w:val="222222"/>
          <w:sz w:val="22"/>
          <w:szCs w:val="22"/>
        </w:rPr>
        <w:t xml:space="preserve"> by Jessica </w:t>
      </w:r>
      <w:proofErr w:type="spellStart"/>
      <w:r w:rsidRPr="009B7035">
        <w:rPr>
          <w:color w:val="222222"/>
          <w:sz w:val="22"/>
          <w:szCs w:val="22"/>
        </w:rPr>
        <w:t>Troustine</w:t>
      </w:r>
      <w:proofErr w:type="spellEnd"/>
      <w:r w:rsidRPr="009B7035">
        <w:rPr>
          <w:color w:val="222222"/>
          <w:sz w:val="22"/>
          <w:szCs w:val="22"/>
        </w:rPr>
        <w:t> </w:t>
      </w:r>
    </w:p>
    <w:p w14:paraId="3BD7C7C4" w14:textId="386BE283" w:rsidR="000B356F" w:rsidRPr="009B7035" w:rsidRDefault="000B356F" w:rsidP="000B356F">
      <w:pPr>
        <w:pStyle w:val="ListParagraph"/>
        <w:numPr>
          <w:ilvl w:val="0"/>
          <w:numId w:val="2"/>
        </w:numPr>
        <w:rPr>
          <w:sz w:val="22"/>
          <w:szCs w:val="22"/>
        </w:rPr>
      </w:pPr>
      <w:r w:rsidRPr="009B7035">
        <w:rPr>
          <w:sz w:val="22"/>
          <w:szCs w:val="22"/>
        </w:rPr>
        <w:t>Various readings (posted on Canvas and/or handed out in class)</w:t>
      </w:r>
    </w:p>
    <w:p w14:paraId="601774D4" w14:textId="77777777" w:rsidR="000B356F" w:rsidRPr="009B7035" w:rsidRDefault="000B356F" w:rsidP="000B356F">
      <w:pPr>
        <w:rPr>
          <w:sz w:val="22"/>
          <w:szCs w:val="22"/>
        </w:rPr>
      </w:pPr>
    </w:p>
    <w:p w14:paraId="7EE9E5EB" w14:textId="77777777" w:rsidR="000B356F" w:rsidRPr="009B7035" w:rsidRDefault="000B356F" w:rsidP="000B356F">
      <w:pPr>
        <w:outlineLvl w:val="0"/>
        <w:rPr>
          <w:b/>
          <w:sz w:val="22"/>
          <w:szCs w:val="22"/>
        </w:rPr>
      </w:pPr>
      <w:r w:rsidRPr="009B7035">
        <w:rPr>
          <w:b/>
          <w:sz w:val="22"/>
          <w:szCs w:val="22"/>
        </w:rPr>
        <w:t xml:space="preserve">Graded Components: </w:t>
      </w:r>
    </w:p>
    <w:p w14:paraId="6E2660B4" w14:textId="58CCA96F" w:rsidR="000B356F" w:rsidRPr="009B7035" w:rsidRDefault="000B356F" w:rsidP="000B356F">
      <w:pPr>
        <w:rPr>
          <w:bCs/>
          <w:sz w:val="22"/>
          <w:szCs w:val="22"/>
        </w:rPr>
      </w:pPr>
      <w:r w:rsidRPr="009B7035">
        <w:rPr>
          <w:sz w:val="22"/>
          <w:szCs w:val="22"/>
        </w:rPr>
        <w:t>Due dates are listed under the Schedule of Readings and Assignments sectio</w:t>
      </w:r>
      <w:r w:rsidR="00CB63CE" w:rsidRPr="009B7035">
        <w:rPr>
          <w:sz w:val="22"/>
          <w:szCs w:val="22"/>
        </w:rPr>
        <w:t>n</w:t>
      </w:r>
      <w:r w:rsidRPr="009B7035">
        <w:rPr>
          <w:sz w:val="22"/>
          <w:szCs w:val="22"/>
        </w:rPr>
        <w:t>, and/or discussed in class</w:t>
      </w:r>
      <w:r w:rsidRPr="009B7035">
        <w:rPr>
          <w:bCs/>
          <w:sz w:val="22"/>
          <w:szCs w:val="22"/>
        </w:rPr>
        <w:t>:</w:t>
      </w:r>
    </w:p>
    <w:p w14:paraId="5158CECD" w14:textId="12E4C3A4" w:rsidR="000B356F" w:rsidRPr="009B7035" w:rsidRDefault="000B356F" w:rsidP="000B356F">
      <w:pPr>
        <w:numPr>
          <w:ilvl w:val="0"/>
          <w:numId w:val="4"/>
        </w:numPr>
        <w:autoSpaceDE w:val="0"/>
        <w:autoSpaceDN w:val="0"/>
        <w:adjustRightInd w:val="0"/>
        <w:rPr>
          <w:sz w:val="22"/>
          <w:szCs w:val="22"/>
        </w:rPr>
      </w:pPr>
      <w:r w:rsidRPr="009B7035">
        <w:rPr>
          <w:sz w:val="22"/>
          <w:szCs w:val="22"/>
        </w:rPr>
        <w:t xml:space="preserve">Participation and Preparation: 15% </w:t>
      </w:r>
    </w:p>
    <w:p w14:paraId="57028096" w14:textId="77777777" w:rsidR="000B356F" w:rsidRPr="009B7035" w:rsidRDefault="000B356F" w:rsidP="000B356F">
      <w:pPr>
        <w:numPr>
          <w:ilvl w:val="0"/>
          <w:numId w:val="4"/>
        </w:numPr>
        <w:autoSpaceDE w:val="0"/>
        <w:autoSpaceDN w:val="0"/>
        <w:adjustRightInd w:val="0"/>
        <w:rPr>
          <w:sz w:val="22"/>
          <w:szCs w:val="22"/>
        </w:rPr>
      </w:pPr>
      <w:r w:rsidRPr="009B7035">
        <w:rPr>
          <w:sz w:val="22"/>
          <w:szCs w:val="22"/>
        </w:rPr>
        <w:t>Reading Journal: 15% (submitted three times, each worth 5%)</w:t>
      </w:r>
    </w:p>
    <w:p w14:paraId="62898842" w14:textId="682521E2" w:rsidR="000B356F" w:rsidRPr="009B7035" w:rsidRDefault="000B356F" w:rsidP="000B356F">
      <w:pPr>
        <w:numPr>
          <w:ilvl w:val="0"/>
          <w:numId w:val="4"/>
        </w:numPr>
        <w:autoSpaceDE w:val="0"/>
        <w:autoSpaceDN w:val="0"/>
        <w:adjustRightInd w:val="0"/>
        <w:rPr>
          <w:sz w:val="22"/>
          <w:szCs w:val="22"/>
        </w:rPr>
      </w:pPr>
      <w:r w:rsidRPr="009B7035">
        <w:rPr>
          <w:sz w:val="22"/>
          <w:szCs w:val="22"/>
        </w:rPr>
        <w:t xml:space="preserve">Writing Assignments: </w:t>
      </w:r>
      <w:r w:rsidR="00CB63CE" w:rsidRPr="009B7035">
        <w:rPr>
          <w:sz w:val="22"/>
          <w:szCs w:val="22"/>
        </w:rPr>
        <w:t>50</w:t>
      </w:r>
      <w:r w:rsidRPr="009B7035">
        <w:rPr>
          <w:sz w:val="22"/>
          <w:szCs w:val="22"/>
        </w:rPr>
        <w:t>% (two, 2</w:t>
      </w:r>
      <w:r w:rsidR="00CB63CE" w:rsidRPr="009B7035">
        <w:rPr>
          <w:sz w:val="22"/>
          <w:szCs w:val="22"/>
        </w:rPr>
        <w:t>5</w:t>
      </w:r>
      <w:r w:rsidRPr="009B7035">
        <w:rPr>
          <w:sz w:val="22"/>
          <w:szCs w:val="22"/>
        </w:rPr>
        <w:t>% each)</w:t>
      </w:r>
    </w:p>
    <w:p w14:paraId="596AC019" w14:textId="714C7E79" w:rsidR="000B356F" w:rsidRPr="009B7035" w:rsidRDefault="000B356F" w:rsidP="000B356F">
      <w:pPr>
        <w:numPr>
          <w:ilvl w:val="0"/>
          <w:numId w:val="4"/>
        </w:numPr>
        <w:autoSpaceDE w:val="0"/>
        <w:autoSpaceDN w:val="0"/>
        <w:adjustRightInd w:val="0"/>
        <w:rPr>
          <w:sz w:val="22"/>
          <w:szCs w:val="22"/>
        </w:rPr>
      </w:pPr>
      <w:r w:rsidRPr="009B7035">
        <w:rPr>
          <w:sz w:val="22"/>
          <w:szCs w:val="22"/>
        </w:rPr>
        <w:t>Final Paper: 2</w:t>
      </w:r>
      <w:r w:rsidR="00CB63CE" w:rsidRPr="009B7035">
        <w:rPr>
          <w:sz w:val="22"/>
          <w:szCs w:val="22"/>
        </w:rPr>
        <w:t>0</w:t>
      </w:r>
      <w:r w:rsidRPr="009B7035">
        <w:rPr>
          <w:sz w:val="22"/>
          <w:szCs w:val="22"/>
        </w:rPr>
        <w:t>%</w:t>
      </w:r>
    </w:p>
    <w:p w14:paraId="36D43B91" w14:textId="77777777" w:rsidR="000B356F" w:rsidRPr="009B7035" w:rsidRDefault="000B356F" w:rsidP="000B356F">
      <w:pPr>
        <w:autoSpaceDE w:val="0"/>
        <w:autoSpaceDN w:val="0"/>
        <w:adjustRightInd w:val="0"/>
        <w:rPr>
          <w:sz w:val="22"/>
          <w:szCs w:val="22"/>
        </w:rPr>
      </w:pPr>
    </w:p>
    <w:p w14:paraId="06FDF4C2" w14:textId="77777777" w:rsidR="000B356F" w:rsidRPr="009B7035" w:rsidRDefault="000B356F" w:rsidP="000B356F">
      <w:pPr>
        <w:rPr>
          <w:bCs/>
          <w:sz w:val="22"/>
          <w:szCs w:val="22"/>
        </w:rPr>
      </w:pPr>
      <w:r w:rsidRPr="009B7035">
        <w:rPr>
          <w:bCs/>
          <w:sz w:val="22"/>
          <w:szCs w:val="22"/>
        </w:rPr>
        <w:t>Final Course Grades will be determined by the following scale: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530"/>
        <w:gridCol w:w="8010"/>
      </w:tblGrid>
      <w:tr w:rsidR="000B356F" w:rsidRPr="009B7035" w14:paraId="01D98DC7" w14:textId="77777777" w:rsidTr="008D41E0">
        <w:trPr>
          <w:trHeight w:val="189"/>
        </w:trPr>
        <w:tc>
          <w:tcPr>
            <w:tcW w:w="828" w:type="dxa"/>
          </w:tcPr>
          <w:p w14:paraId="57A36A1A" w14:textId="77777777" w:rsidR="000B356F" w:rsidRPr="009B7035" w:rsidRDefault="000B356F" w:rsidP="008D41E0">
            <w:pPr>
              <w:rPr>
                <w:bCs/>
                <w:sz w:val="22"/>
                <w:szCs w:val="22"/>
              </w:rPr>
            </w:pPr>
            <w:r w:rsidRPr="009B7035">
              <w:rPr>
                <w:bCs/>
                <w:sz w:val="22"/>
                <w:szCs w:val="22"/>
              </w:rPr>
              <w:t xml:space="preserve">Grade </w:t>
            </w:r>
          </w:p>
        </w:tc>
        <w:tc>
          <w:tcPr>
            <w:tcW w:w="1530" w:type="dxa"/>
          </w:tcPr>
          <w:p w14:paraId="332A470E" w14:textId="77777777" w:rsidR="000B356F" w:rsidRPr="009B7035" w:rsidRDefault="000B356F" w:rsidP="008D41E0">
            <w:pPr>
              <w:rPr>
                <w:bCs/>
                <w:sz w:val="22"/>
                <w:szCs w:val="22"/>
              </w:rPr>
            </w:pPr>
            <w:r w:rsidRPr="009B7035">
              <w:rPr>
                <w:bCs/>
                <w:sz w:val="22"/>
                <w:szCs w:val="22"/>
              </w:rPr>
              <w:t xml:space="preserve">Course Score </w:t>
            </w:r>
          </w:p>
        </w:tc>
        <w:tc>
          <w:tcPr>
            <w:tcW w:w="8010" w:type="dxa"/>
          </w:tcPr>
          <w:p w14:paraId="77F4B53B" w14:textId="77777777" w:rsidR="000B356F" w:rsidRPr="009B7035" w:rsidRDefault="000B356F" w:rsidP="008D41E0">
            <w:pPr>
              <w:rPr>
                <w:bCs/>
                <w:sz w:val="22"/>
                <w:szCs w:val="22"/>
              </w:rPr>
            </w:pPr>
            <w:r w:rsidRPr="009B7035">
              <w:rPr>
                <w:bCs/>
                <w:sz w:val="22"/>
                <w:szCs w:val="22"/>
              </w:rPr>
              <w:t xml:space="preserve">Description </w:t>
            </w:r>
          </w:p>
        </w:tc>
      </w:tr>
      <w:tr w:rsidR="000B356F" w:rsidRPr="009B7035" w14:paraId="26349CF9" w14:textId="77777777" w:rsidTr="008D41E0">
        <w:trPr>
          <w:trHeight w:val="96"/>
        </w:trPr>
        <w:tc>
          <w:tcPr>
            <w:tcW w:w="828" w:type="dxa"/>
          </w:tcPr>
          <w:p w14:paraId="1220A9CB" w14:textId="77777777" w:rsidR="000B356F" w:rsidRPr="009B7035" w:rsidRDefault="000B356F" w:rsidP="008D41E0">
            <w:pPr>
              <w:rPr>
                <w:bCs/>
                <w:sz w:val="22"/>
                <w:szCs w:val="22"/>
              </w:rPr>
            </w:pPr>
            <w:r w:rsidRPr="009B7035">
              <w:rPr>
                <w:b/>
                <w:bCs/>
                <w:sz w:val="22"/>
                <w:szCs w:val="22"/>
              </w:rPr>
              <w:t xml:space="preserve">A </w:t>
            </w:r>
          </w:p>
        </w:tc>
        <w:tc>
          <w:tcPr>
            <w:tcW w:w="1530" w:type="dxa"/>
          </w:tcPr>
          <w:p w14:paraId="0A1E8175" w14:textId="77777777" w:rsidR="000B356F" w:rsidRPr="009B7035" w:rsidRDefault="000B356F" w:rsidP="008D41E0">
            <w:pPr>
              <w:rPr>
                <w:bCs/>
                <w:sz w:val="22"/>
                <w:szCs w:val="22"/>
              </w:rPr>
            </w:pPr>
            <w:r w:rsidRPr="009B7035">
              <w:rPr>
                <w:bCs/>
                <w:sz w:val="22"/>
                <w:szCs w:val="22"/>
              </w:rPr>
              <w:t>93.00 - 100</w:t>
            </w:r>
          </w:p>
        </w:tc>
        <w:tc>
          <w:tcPr>
            <w:tcW w:w="8010" w:type="dxa"/>
          </w:tcPr>
          <w:p w14:paraId="4F590C2B" w14:textId="77777777" w:rsidR="000B356F" w:rsidRPr="009B7035" w:rsidRDefault="000B356F" w:rsidP="008D41E0">
            <w:pPr>
              <w:rPr>
                <w:bCs/>
                <w:sz w:val="22"/>
                <w:szCs w:val="22"/>
              </w:rPr>
            </w:pPr>
            <w:r w:rsidRPr="009B7035">
              <w:rPr>
                <w:bCs/>
                <w:sz w:val="22"/>
                <w:szCs w:val="22"/>
              </w:rPr>
              <w:t xml:space="preserve">Excellent performance in all or most aspects of the course </w:t>
            </w:r>
          </w:p>
        </w:tc>
      </w:tr>
      <w:tr w:rsidR="000B356F" w:rsidRPr="009B7035" w14:paraId="1A7BB861" w14:textId="77777777" w:rsidTr="008D41E0">
        <w:trPr>
          <w:trHeight w:val="96"/>
        </w:trPr>
        <w:tc>
          <w:tcPr>
            <w:tcW w:w="828" w:type="dxa"/>
          </w:tcPr>
          <w:p w14:paraId="4B76BDA5" w14:textId="77777777" w:rsidR="000B356F" w:rsidRPr="009B7035" w:rsidRDefault="000B356F" w:rsidP="008D41E0">
            <w:pPr>
              <w:rPr>
                <w:bCs/>
                <w:sz w:val="22"/>
                <w:szCs w:val="22"/>
              </w:rPr>
            </w:pPr>
            <w:r w:rsidRPr="009B7035">
              <w:rPr>
                <w:b/>
                <w:bCs/>
                <w:sz w:val="22"/>
                <w:szCs w:val="22"/>
              </w:rPr>
              <w:t xml:space="preserve">A- </w:t>
            </w:r>
          </w:p>
        </w:tc>
        <w:tc>
          <w:tcPr>
            <w:tcW w:w="1530" w:type="dxa"/>
          </w:tcPr>
          <w:p w14:paraId="25563DD5" w14:textId="77777777" w:rsidR="000B356F" w:rsidRPr="009B7035" w:rsidRDefault="000B356F" w:rsidP="008D41E0">
            <w:pPr>
              <w:rPr>
                <w:bCs/>
                <w:sz w:val="22"/>
                <w:szCs w:val="22"/>
              </w:rPr>
            </w:pPr>
            <w:r w:rsidRPr="009B7035">
              <w:rPr>
                <w:bCs/>
                <w:sz w:val="22"/>
                <w:szCs w:val="22"/>
              </w:rPr>
              <w:t xml:space="preserve">90.00 - 92.99 </w:t>
            </w:r>
          </w:p>
        </w:tc>
        <w:tc>
          <w:tcPr>
            <w:tcW w:w="8010" w:type="dxa"/>
          </w:tcPr>
          <w:p w14:paraId="788ED484" w14:textId="77777777" w:rsidR="000B356F" w:rsidRPr="009B7035" w:rsidRDefault="000B356F" w:rsidP="008D41E0">
            <w:pPr>
              <w:rPr>
                <w:bCs/>
                <w:sz w:val="22"/>
                <w:szCs w:val="22"/>
              </w:rPr>
            </w:pPr>
            <w:r w:rsidRPr="009B7035">
              <w:rPr>
                <w:bCs/>
                <w:sz w:val="22"/>
                <w:szCs w:val="22"/>
              </w:rPr>
              <w:t xml:space="preserve">Excellent performance in many aspects of the course </w:t>
            </w:r>
          </w:p>
        </w:tc>
      </w:tr>
      <w:tr w:rsidR="000B356F" w:rsidRPr="009B7035" w14:paraId="14F84A25" w14:textId="77777777" w:rsidTr="008D41E0">
        <w:trPr>
          <w:trHeight w:val="96"/>
        </w:trPr>
        <w:tc>
          <w:tcPr>
            <w:tcW w:w="828" w:type="dxa"/>
          </w:tcPr>
          <w:p w14:paraId="175D0E6C" w14:textId="77777777" w:rsidR="000B356F" w:rsidRPr="009B7035" w:rsidRDefault="000B356F" w:rsidP="008D41E0">
            <w:pPr>
              <w:rPr>
                <w:bCs/>
                <w:sz w:val="22"/>
                <w:szCs w:val="22"/>
              </w:rPr>
            </w:pPr>
            <w:r w:rsidRPr="009B7035">
              <w:rPr>
                <w:b/>
                <w:bCs/>
                <w:sz w:val="22"/>
                <w:szCs w:val="22"/>
              </w:rPr>
              <w:t xml:space="preserve">B+ </w:t>
            </w:r>
          </w:p>
        </w:tc>
        <w:tc>
          <w:tcPr>
            <w:tcW w:w="1530" w:type="dxa"/>
          </w:tcPr>
          <w:p w14:paraId="67FF0D03" w14:textId="77777777" w:rsidR="000B356F" w:rsidRPr="009B7035" w:rsidRDefault="000B356F" w:rsidP="008D41E0">
            <w:pPr>
              <w:rPr>
                <w:bCs/>
                <w:sz w:val="22"/>
                <w:szCs w:val="22"/>
              </w:rPr>
            </w:pPr>
            <w:r w:rsidRPr="009B7035">
              <w:rPr>
                <w:bCs/>
                <w:sz w:val="22"/>
                <w:szCs w:val="22"/>
              </w:rPr>
              <w:t xml:space="preserve">87.00 - 89.99 </w:t>
            </w:r>
          </w:p>
        </w:tc>
        <w:tc>
          <w:tcPr>
            <w:tcW w:w="8010" w:type="dxa"/>
          </w:tcPr>
          <w:p w14:paraId="3EA32CBE" w14:textId="77777777" w:rsidR="000B356F" w:rsidRPr="009B7035" w:rsidRDefault="000B356F" w:rsidP="008D41E0">
            <w:pPr>
              <w:rPr>
                <w:bCs/>
                <w:sz w:val="22"/>
                <w:szCs w:val="22"/>
              </w:rPr>
            </w:pPr>
            <w:r w:rsidRPr="009B7035">
              <w:rPr>
                <w:bCs/>
                <w:sz w:val="22"/>
                <w:szCs w:val="22"/>
              </w:rPr>
              <w:t xml:space="preserve">Very good performance in all or most aspects of the course </w:t>
            </w:r>
          </w:p>
        </w:tc>
      </w:tr>
      <w:tr w:rsidR="000B356F" w:rsidRPr="009B7035" w14:paraId="07529BE1" w14:textId="77777777" w:rsidTr="008D41E0">
        <w:trPr>
          <w:trHeight w:val="96"/>
        </w:trPr>
        <w:tc>
          <w:tcPr>
            <w:tcW w:w="828" w:type="dxa"/>
          </w:tcPr>
          <w:p w14:paraId="14412E1C" w14:textId="77777777" w:rsidR="000B356F" w:rsidRPr="009B7035" w:rsidRDefault="000B356F" w:rsidP="008D41E0">
            <w:pPr>
              <w:rPr>
                <w:bCs/>
                <w:sz w:val="22"/>
                <w:szCs w:val="22"/>
              </w:rPr>
            </w:pPr>
            <w:r w:rsidRPr="009B7035">
              <w:rPr>
                <w:b/>
                <w:bCs/>
                <w:sz w:val="22"/>
                <w:szCs w:val="22"/>
              </w:rPr>
              <w:t xml:space="preserve">B </w:t>
            </w:r>
          </w:p>
        </w:tc>
        <w:tc>
          <w:tcPr>
            <w:tcW w:w="1530" w:type="dxa"/>
          </w:tcPr>
          <w:p w14:paraId="23929249" w14:textId="77777777" w:rsidR="000B356F" w:rsidRPr="009B7035" w:rsidRDefault="000B356F" w:rsidP="008D41E0">
            <w:pPr>
              <w:rPr>
                <w:bCs/>
                <w:sz w:val="22"/>
                <w:szCs w:val="22"/>
              </w:rPr>
            </w:pPr>
            <w:r w:rsidRPr="009B7035">
              <w:rPr>
                <w:bCs/>
                <w:sz w:val="22"/>
                <w:szCs w:val="22"/>
              </w:rPr>
              <w:t xml:space="preserve">83.00 - 86.99 </w:t>
            </w:r>
          </w:p>
        </w:tc>
        <w:tc>
          <w:tcPr>
            <w:tcW w:w="8010" w:type="dxa"/>
          </w:tcPr>
          <w:p w14:paraId="4902B124" w14:textId="77777777" w:rsidR="000B356F" w:rsidRPr="009B7035" w:rsidRDefault="000B356F" w:rsidP="008D41E0">
            <w:pPr>
              <w:rPr>
                <w:bCs/>
                <w:sz w:val="22"/>
                <w:szCs w:val="22"/>
              </w:rPr>
            </w:pPr>
            <w:r w:rsidRPr="009B7035">
              <w:rPr>
                <w:bCs/>
                <w:sz w:val="22"/>
                <w:szCs w:val="22"/>
              </w:rPr>
              <w:t xml:space="preserve">Good performance in all or most aspects of the course </w:t>
            </w:r>
          </w:p>
        </w:tc>
      </w:tr>
      <w:tr w:rsidR="000B356F" w:rsidRPr="009B7035" w14:paraId="4FB74826" w14:textId="77777777" w:rsidTr="008D41E0">
        <w:trPr>
          <w:trHeight w:val="210"/>
        </w:trPr>
        <w:tc>
          <w:tcPr>
            <w:tcW w:w="828" w:type="dxa"/>
          </w:tcPr>
          <w:p w14:paraId="0732CC80" w14:textId="77777777" w:rsidR="000B356F" w:rsidRPr="009B7035" w:rsidRDefault="000B356F" w:rsidP="008D41E0">
            <w:pPr>
              <w:rPr>
                <w:bCs/>
                <w:sz w:val="22"/>
                <w:szCs w:val="22"/>
              </w:rPr>
            </w:pPr>
            <w:r w:rsidRPr="009B7035">
              <w:rPr>
                <w:b/>
                <w:bCs/>
                <w:sz w:val="22"/>
                <w:szCs w:val="22"/>
              </w:rPr>
              <w:t xml:space="preserve">B- </w:t>
            </w:r>
          </w:p>
        </w:tc>
        <w:tc>
          <w:tcPr>
            <w:tcW w:w="1530" w:type="dxa"/>
          </w:tcPr>
          <w:p w14:paraId="42DC0219" w14:textId="77777777" w:rsidR="000B356F" w:rsidRPr="009B7035" w:rsidRDefault="000B356F" w:rsidP="008D41E0">
            <w:pPr>
              <w:rPr>
                <w:bCs/>
                <w:sz w:val="22"/>
                <w:szCs w:val="22"/>
              </w:rPr>
            </w:pPr>
            <w:r w:rsidRPr="009B7035">
              <w:rPr>
                <w:bCs/>
                <w:sz w:val="22"/>
                <w:szCs w:val="22"/>
              </w:rPr>
              <w:t xml:space="preserve">80.00 - 82.99 </w:t>
            </w:r>
          </w:p>
        </w:tc>
        <w:tc>
          <w:tcPr>
            <w:tcW w:w="8010" w:type="dxa"/>
          </w:tcPr>
          <w:p w14:paraId="0D494A62" w14:textId="77777777" w:rsidR="000B356F" w:rsidRPr="009B7035" w:rsidRDefault="000B356F" w:rsidP="008D41E0">
            <w:pPr>
              <w:rPr>
                <w:bCs/>
                <w:sz w:val="22"/>
                <w:szCs w:val="22"/>
              </w:rPr>
            </w:pPr>
            <w:r w:rsidRPr="009B7035">
              <w:rPr>
                <w:bCs/>
                <w:sz w:val="22"/>
                <w:szCs w:val="22"/>
              </w:rPr>
              <w:t xml:space="preserve">Good performance in many aspects of the course </w:t>
            </w:r>
          </w:p>
        </w:tc>
      </w:tr>
      <w:tr w:rsidR="000B356F" w:rsidRPr="009B7035" w14:paraId="0E013E28" w14:textId="77777777" w:rsidTr="008D41E0">
        <w:trPr>
          <w:trHeight w:val="209"/>
        </w:trPr>
        <w:tc>
          <w:tcPr>
            <w:tcW w:w="828" w:type="dxa"/>
          </w:tcPr>
          <w:p w14:paraId="4557BCA3" w14:textId="77777777" w:rsidR="000B356F" w:rsidRPr="009B7035" w:rsidRDefault="000B356F" w:rsidP="008D41E0">
            <w:pPr>
              <w:rPr>
                <w:bCs/>
                <w:sz w:val="22"/>
                <w:szCs w:val="22"/>
              </w:rPr>
            </w:pPr>
            <w:r w:rsidRPr="009B7035">
              <w:rPr>
                <w:b/>
                <w:bCs/>
                <w:sz w:val="22"/>
                <w:szCs w:val="22"/>
              </w:rPr>
              <w:t xml:space="preserve">C+ </w:t>
            </w:r>
          </w:p>
        </w:tc>
        <w:tc>
          <w:tcPr>
            <w:tcW w:w="1530" w:type="dxa"/>
          </w:tcPr>
          <w:p w14:paraId="51EC8318" w14:textId="77777777" w:rsidR="000B356F" w:rsidRPr="009B7035" w:rsidRDefault="000B356F" w:rsidP="008D41E0">
            <w:pPr>
              <w:rPr>
                <w:bCs/>
                <w:sz w:val="22"/>
                <w:szCs w:val="22"/>
              </w:rPr>
            </w:pPr>
            <w:r w:rsidRPr="009B7035">
              <w:rPr>
                <w:bCs/>
                <w:sz w:val="22"/>
                <w:szCs w:val="22"/>
              </w:rPr>
              <w:t xml:space="preserve">77.00 - 79.99 </w:t>
            </w:r>
          </w:p>
        </w:tc>
        <w:tc>
          <w:tcPr>
            <w:tcW w:w="8010" w:type="dxa"/>
          </w:tcPr>
          <w:p w14:paraId="796E0D4D" w14:textId="77777777" w:rsidR="000B356F" w:rsidRPr="009B7035" w:rsidRDefault="000B356F" w:rsidP="008D41E0">
            <w:pPr>
              <w:rPr>
                <w:bCs/>
                <w:sz w:val="22"/>
                <w:szCs w:val="22"/>
              </w:rPr>
            </w:pPr>
            <w:r w:rsidRPr="009B7035">
              <w:rPr>
                <w:bCs/>
                <w:sz w:val="22"/>
                <w:szCs w:val="22"/>
              </w:rPr>
              <w:t xml:space="preserve">Acceptable performance; more than adequate performance in most aspects of the course </w:t>
            </w:r>
          </w:p>
        </w:tc>
      </w:tr>
      <w:tr w:rsidR="000B356F" w:rsidRPr="009B7035" w14:paraId="096AE3B8" w14:textId="77777777" w:rsidTr="008D41E0">
        <w:trPr>
          <w:trHeight w:val="96"/>
        </w:trPr>
        <w:tc>
          <w:tcPr>
            <w:tcW w:w="828" w:type="dxa"/>
          </w:tcPr>
          <w:p w14:paraId="60BA4FAF" w14:textId="77777777" w:rsidR="000B356F" w:rsidRPr="009B7035" w:rsidRDefault="000B356F" w:rsidP="008D41E0">
            <w:pPr>
              <w:rPr>
                <w:bCs/>
                <w:sz w:val="22"/>
                <w:szCs w:val="22"/>
              </w:rPr>
            </w:pPr>
            <w:r w:rsidRPr="009B7035">
              <w:rPr>
                <w:b/>
                <w:bCs/>
                <w:sz w:val="22"/>
                <w:szCs w:val="22"/>
              </w:rPr>
              <w:t xml:space="preserve">C </w:t>
            </w:r>
          </w:p>
        </w:tc>
        <w:tc>
          <w:tcPr>
            <w:tcW w:w="1530" w:type="dxa"/>
          </w:tcPr>
          <w:p w14:paraId="668FCD88" w14:textId="77777777" w:rsidR="000B356F" w:rsidRPr="009B7035" w:rsidRDefault="000B356F" w:rsidP="008D41E0">
            <w:pPr>
              <w:rPr>
                <w:bCs/>
                <w:sz w:val="22"/>
                <w:szCs w:val="22"/>
              </w:rPr>
            </w:pPr>
            <w:r w:rsidRPr="009B7035">
              <w:rPr>
                <w:bCs/>
                <w:sz w:val="22"/>
                <w:szCs w:val="22"/>
              </w:rPr>
              <w:t xml:space="preserve">73.00 - 76.99 </w:t>
            </w:r>
          </w:p>
        </w:tc>
        <w:tc>
          <w:tcPr>
            <w:tcW w:w="8010" w:type="dxa"/>
          </w:tcPr>
          <w:p w14:paraId="35CCB5E5" w14:textId="77777777" w:rsidR="000B356F" w:rsidRPr="009B7035" w:rsidRDefault="000B356F" w:rsidP="008D41E0">
            <w:pPr>
              <w:rPr>
                <w:bCs/>
                <w:sz w:val="22"/>
                <w:szCs w:val="22"/>
              </w:rPr>
            </w:pPr>
            <w:r w:rsidRPr="009B7035">
              <w:rPr>
                <w:bCs/>
                <w:sz w:val="22"/>
                <w:szCs w:val="22"/>
              </w:rPr>
              <w:t xml:space="preserve">Acceptable performance in all or most aspects of the course </w:t>
            </w:r>
          </w:p>
        </w:tc>
      </w:tr>
      <w:tr w:rsidR="000B356F" w:rsidRPr="009B7035" w14:paraId="3AD8D745" w14:textId="77777777" w:rsidTr="008D41E0">
        <w:trPr>
          <w:trHeight w:val="210"/>
        </w:trPr>
        <w:tc>
          <w:tcPr>
            <w:tcW w:w="828" w:type="dxa"/>
          </w:tcPr>
          <w:p w14:paraId="64AEAEEE" w14:textId="77777777" w:rsidR="000B356F" w:rsidRPr="009B7035" w:rsidRDefault="000B356F" w:rsidP="008D41E0">
            <w:pPr>
              <w:rPr>
                <w:bCs/>
                <w:sz w:val="22"/>
                <w:szCs w:val="22"/>
              </w:rPr>
            </w:pPr>
            <w:r w:rsidRPr="009B7035">
              <w:rPr>
                <w:b/>
                <w:bCs/>
                <w:sz w:val="22"/>
                <w:szCs w:val="22"/>
              </w:rPr>
              <w:t xml:space="preserve">C- </w:t>
            </w:r>
          </w:p>
        </w:tc>
        <w:tc>
          <w:tcPr>
            <w:tcW w:w="1530" w:type="dxa"/>
          </w:tcPr>
          <w:p w14:paraId="1C79DD4B" w14:textId="77777777" w:rsidR="000B356F" w:rsidRPr="009B7035" w:rsidRDefault="000B356F" w:rsidP="008D41E0">
            <w:pPr>
              <w:rPr>
                <w:bCs/>
                <w:sz w:val="22"/>
                <w:szCs w:val="22"/>
              </w:rPr>
            </w:pPr>
            <w:r w:rsidRPr="009B7035">
              <w:rPr>
                <w:bCs/>
                <w:sz w:val="22"/>
                <w:szCs w:val="22"/>
              </w:rPr>
              <w:t xml:space="preserve">70.00 - 72.99 </w:t>
            </w:r>
          </w:p>
        </w:tc>
        <w:tc>
          <w:tcPr>
            <w:tcW w:w="8010" w:type="dxa"/>
          </w:tcPr>
          <w:p w14:paraId="0A2B5141" w14:textId="77777777" w:rsidR="000B356F" w:rsidRPr="009B7035" w:rsidRDefault="000B356F" w:rsidP="008D41E0">
            <w:pPr>
              <w:rPr>
                <w:bCs/>
                <w:sz w:val="22"/>
                <w:szCs w:val="22"/>
              </w:rPr>
            </w:pPr>
            <w:r w:rsidRPr="009B7035">
              <w:rPr>
                <w:bCs/>
                <w:sz w:val="22"/>
                <w:szCs w:val="22"/>
              </w:rPr>
              <w:t xml:space="preserve">While acceptable overall, course performance is inadequate in one or more areas </w:t>
            </w:r>
          </w:p>
        </w:tc>
      </w:tr>
      <w:tr w:rsidR="000B356F" w:rsidRPr="009B7035" w14:paraId="07F051E6" w14:textId="77777777" w:rsidTr="008D41E0">
        <w:trPr>
          <w:trHeight w:val="96"/>
        </w:trPr>
        <w:tc>
          <w:tcPr>
            <w:tcW w:w="828" w:type="dxa"/>
          </w:tcPr>
          <w:p w14:paraId="2BC755CC" w14:textId="77777777" w:rsidR="000B356F" w:rsidRPr="009B7035" w:rsidRDefault="000B356F" w:rsidP="008D41E0">
            <w:pPr>
              <w:rPr>
                <w:bCs/>
                <w:sz w:val="22"/>
                <w:szCs w:val="22"/>
              </w:rPr>
            </w:pPr>
            <w:r w:rsidRPr="009B7035">
              <w:rPr>
                <w:b/>
                <w:bCs/>
                <w:sz w:val="22"/>
                <w:szCs w:val="22"/>
              </w:rPr>
              <w:t xml:space="preserve">D+ </w:t>
            </w:r>
          </w:p>
        </w:tc>
        <w:tc>
          <w:tcPr>
            <w:tcW w:w="1530" w:type="dxa"/>
          </w:tcPr>
          <w:p w14:paraId="193343E3" w14:textId="77777777" w:rsidR="000B356F" w:rsidRPr="009B7035" w:rsidRDefault="000B356F" w:rsidP="008D41E0">
            <w:pPr>
              <w:rPr>
                <w:bCs/>
                <w:sz w:val="22"/>
                <w:szCs w:val="22"/>
              </w:rPr>
            </w:pPr>
            <w:r w:rsidRPr="009B7035">
              <w:rPr>
                <w:bCs/>
                <w:sz w:val="22"/>
                <w:szCs w:val="22"/>
              </w:rPr>
              <w:t xml:space="preserve">67.00 - 69.99 </w:t>
            </w:r>
          </w:p>
        </w:tc>
        <w:tc>
          <w:tcPr>
            <w:tcW w:w="8010" w:type="dxa"/>
          </w:tcPr>
          <w:p w14:paraId="5EC00799" w14:textId="77777777" w:rsidR="000B356F" w:rsidRPr="009B7035" w:rsidRDefault="000B356F" w:rsidP="008D41E0">
            <w:pPr>
              <w:rPr>
                <w:bCs/>
                <w:sz w:val="22"/>
                <w:szCs w:val="22"/>
              </w:rPr>
            </w:pPr>
            <w:r w:rsidRPr="009B7035">
              <w:rPr>
                <w:bCs/>
                <w:sz w:val="22"/>
                <w:szCs w:val="22"/>
              </w:rPr>
              <w:t xml:space="preserve">Below acceptable, course performance is inadequate in several areas </w:t>
            </w:r>
          </w:p>
        </w:tc>
      </w:tr>
      <w:tr w:rsidR="000B356F" w:rsidRPr="009B7035" w14:paraId="41CB2949" w14:textId="77777777" w:rsidTr="008D41E0">
        <w:trPr>
          <w:trHeight w:val="96"/>
        </w:trPr>
        <w:tc>
          <w:tcPr>
            <w:tcW w:w="828" w:type="dxa"/>
          </w:tcPr>
          <w:p w14:paraId="2982ABD0" w14:textId="77777777" w:rsidR="000B356F" w:rsidRPr="009B7035" w:rsidRDefault="000B356F" w:rsidP="008D41E0">
            <w:pPr>
              <w:rPr>
                <w:bCs/>
                <w:sz w:val="22"/>
                <w:szCs w:val="22"/>
              </w:rPr>
            </w:pPr>
            <w:r w:rsidRPr="009B7035">
              <w:rPr>
                <w:b/>
                <w:bCs/>
                <w:sz w:val="22"/>
                <w:szCs w:val="22"/>
              </w:rPr>
              <w:t xml:space="preserve">D </w:t>
            </w:r>
          </w:p>
        </w:tc>
        <w:tc>
          <w:tcPr>
            <w:tcW w:w="1530" w:type="dxa"/>
          </w:tcPr>
          <w:p w14:paraId="15061A70" w14:textId="77777777" w:rsidR="000B356F" w:rsidRPr="009B7035" w:rsidRDefault="000B356F" w:rsidP="008D41E0">
            <w:pPr>
              <w:rPr>
                <w:bCs/>
                <w:sz w:val="22"/>
                <w:szCs w:val="22"/>
              </w:rPr>
            </w:pPr>
            <w:r w:rsidRPr="009B7035">
              <w:rPr>
                <w:bCs/>
                <w:sz w:val="22"/>
                <w:szCs w:val="22"/>
              </w:rPr>
              <w:t xml:space="preserve">63.00 - 66.99 </w:t>
            </w:r>
          </w:p>
        </w:tc>
        <w:tc>
          <w:tcPr>
            <w:tcW w:w="8010" w:type="dxa"/>
          </w:tcPr>
          <w:p w14:paraId="2631064B" w14:textId="77777777" w:rsidR="000B356F" w:rsidRPr="009B7035" w:rsidRDefault="000B356F" w:rsidP="008D41E0">
            <w:pPr>
              <w:rPr>
                <w:bCs/>
                <w:sz w:val="22"/>
                <w:szCs w:val="22"/>
              </w:rPr>
            </w:pPr>
            <w:r w:rsidRPr="009B7035">
              <w:rPr>
                <w:bCs/>
                <w:sz w:val="22"/>
                <w:szCs w:val="22"/>
              </w:rPr>
              <w:t xml:space="preserve">Minimally acceptable; barely meets performance standards required for passing </w:t>
            </w:r>
          </w:p>
        </w:tc>
      </w:tr>
      <w:tr w:rsidR="000B356F" w:rsidRPr="009B7035" w14:paraId="42BB71C3" w14:textId="77777777" w:rsidTr="008D41E0">
        <w:trPr>
          <w:trHeight w:val="210"/>
        </w:trPr>
        <w:tc>
          <w:tcPr>
            <w:tcW w:w="828" w:type="dxa"/>
          </w:tcPr>
          <w:p w14:paraId="29FBBEA5" w14:textId="77777777" w:rsidR="000B356F" w:rsidRPr="009B7035" w:rsidRDefault="000B356F" w:rsidP="008D41E0">
            <w:pPr>
              <w:rPr>
                <w:bCs/>
                <w:sz w:val="22"/>
                <w:szCs w:val="22"/>
              </w:rPr>
            </w:pPr>
            <w:r w:rsidRPr="009B7035">
              <w:rPr>
                <w:b/>
                <w:bCs/>
                <w:sz w:val="22"/>
                <w:szCs w:val="22"/>
              </w:rPr>
              <w:t xml:space="preserve">F </w:t>
            </w:r>
          </w:p>
        </w:tc>
        <w:tc>
          <w:tcPr>
            <w:tcW w:w="1530" w:type="dxa"/>
          </w:tcPr>
          <w:p w14:paraId="39CD93B6" w14:textId="77777777" w:rsidR="000B356F" w:rsidRPr="009B7035" w:rsidRDefault="000B356F" w:rsidP="008D41E0">
            <w:pPr>
              <w:rPr>
                <w:bCs/>
                <w:sz w:val="22"/>
                <w:szCs w:val="22"/>
              </w:rPr>
            </w:pPr>
            <w:r w:rsidRPr="009B7035">
              <w:rPr>
                <w:bCs/>
                <w:sz w:val="22"/>
                <w:szCs w:val="22"/>
              </w:rPr>
              <w:t xml:space="preserve">62.99 &amp; below </w:t>
            </w:r>
          </w:p>
        </w:tc>
        <w:tc>
          <w:tcPr>
            <w:tcW w:w="8010" w:type="dxa"/>
          </w:tcPr>
          <w:p w14:paraId="1EA889CE" w14:textId="77777777" w:rsidR="000B356F" w:rsidRPr="009B7035" w:rsidRDefault="000B356F" w:rsidP="008D41E0">
            <w:pPr>
              <w:rPr>
                <w:bCs/>
                <w:sz w:val="22"/>
                <w:szCs w:val="22"/>
              </w:rPr>
            </w:pPr>
            <w:r w:rsidRPr="009B7035">
              <w:rPr>
                <w:bCs/>
                <w:sz w:val="22"/>
                <w:szCs w:val="22"/>
              </w:rPr>
              <w:t>Failure. Overall performance has not met the basic standards of the course</w:t>
            </w:r>
          </w:p>
        </w:tc>
      </w:tr>
    </w:tbl>
    <w:p w14:paraId="2C081C15" w14:textId="77777777" w:rsidR="000B356F" w:rsidRPr="009B7035" w:rsidRDefault="000B356F" w:rsidP="000B356F">
      <w:pPr>
        <w:autoSpaceDE w:val="0"/>
        <w:autoSpaceDN w:val="0"/>
        <w:adjustRightInd w:val="0"/>
        <w:rPr>
          <w:sz w:val="22"/>
          <w:szCs w:val="22"/>
        </w:rPr>
      </w:pPr>
    </w:p>
    <w:p w14:paraId="433707BD" w14:textId="77777777" w:rsidR="000B356F" w:rsidRPr="009B7035" w:rsidRDefault="000B356F" w:rsidP="000B356F">
      <w:pPr>
        <w:autoSpaceDE w:val="0"/>
        <w:autoSpaceDN w:val="0"/>
        <w:adjustRightInd w:val="0"/>
        <w:rPr>
          <w:sz w:val="22"/>
          <w:szCs w:val="22"/>
        </w:rPr>
      </w:pPr>
      <w:r w:rsidRPr="009B7035">
        <w:rPr>
          <w:b/>
          <w:sz w:val="22"/>
          <w:szCs w:val="22"/>
        </w:rPr>
        <w:t>Office Hours and Email Policy:</w:t>
      </w:r>
      <w:r w:rsidRPr="009B7035">
        <w:rPr>
          <w:sz w:val="22"/>
          <w:szCs w:val="22"/>
        </w:rPr>
        <w:t xml:space="preserve">  My office is located in </w:t>
      </w:r>
      <w:proofErr w:type="spellStart"/>
      <w:r w:rsidRPr="009B7035">
        <w:rPr>
          <w:sz w:val="22"/>
          <w:szCs w:val="22"/>
        </w:rPr>
        <w:t>Barbelin</w:t>
      </w:r>
      <w:proofErr w:type="spellEnd"/>
      <w:r w:rsidRPr="009B7035">
        <w:rPr>
          <w:sz w:val="22"/>
          <w:szCs w:val="22"/>
        </w:rPr>
        <w:t xml:space="preserve"> 212, and I will be there on Tuesdays and Thursdays from 2pm-3pm </w:t>
      </w:r>
      <w:r w:rsidRPr="009B7035">
        <w:rPr>
          <w:b/>
          <w:sz w:val="22"/>
          <w:szCs w:val="22"/>
        </w:rPr>
        <w:t>or by appointment</w:t>
      </w:r>
      <w:r w:rsidRPr="009B7035">
        <w:rPr>
          <w:sz w:val="22"/>
          <w:szCs w:val="22"/>
        </w:rPr>
        <w:t>. THIS IS YOUR TIME! If you have questions, stop by!  If you cannot come to office hours, then the best way to reach me is by email (</w:t>
      </w:r>
      <w:hyperlink r:id="rId6" w:history="1">
        <w:r w:rsidRPr="009B7035">
          <w:rPr>
            <w:rStyle w:val="Hyperlink"/>
            <w:sz w:val="22"/>
            <w:szCs w:val="22"/>
          </w:rPr>
          <w:t>lbucci@sju.edu</w:t>
        </w:r>
      </w:hyperlink>
      <w:r w:rsidRPr="009B7035">
        <w:rPr>
          <w:sz w:val="22"/>
          <w:szCs w:val="22"/>
        </w:rPr>
        <w:t xml:space="preserve">). While I check my email regularly, it tends to pile up quickly, so I may need </w:t>
      </w:r>
      <w:r w:rsidRPr="009B7035">
        <w:rPr>
          <w:b/>
          <w:sz w:val="22"/>
          <w:szCs w:val="22"/>
        </w:rPr>
        <w:t>48 hours</w:t>
      </w:r>
      <w:r w:rsidRPr="009B7035">
        <w:rPr>
          <w:sz w:val="22"/>
          <w:szCs w:val="22"/>
        </w:rPr>
        <w:t xml:space="preserve"> to get back to you. </w:t>
      </w:r>
      <w:r w:rsidRPr="009B7035">
        <w:rPr>
          <w:b/>
          <w:sz w:val="22"/>
          <w:szCs w:val="22"/>
        </w:rPr>
        <w:t>If you have a question about upcoming assignments, they need to arrive in my inbox at least 24 hours prior to the due date</w:t>
      </w:r>
      <w:r w:rsidRPr="009B7035">
        <w:rPr>
          <w:sz w:val="22"/>
          <w:szCs w:val="22"/>
        </w:rPr>
        <w:t>.  Make sure your emails contain a brief question that cannot be answered via the syllabus. If you have a longer question (i.e. how am I doing in class, how do I become a major, how should I study), come to office hours. Those sorts of questions are not well answered in email form.</w:t>
      </w:r>
    </w:p>
    <w:p w14:paraId="3130C044" w14:textId="77777777" w:rsidR="000B356F" w:rsidRPr="009B7035" w:rsidRDefault="000B356F" w:rsidP="000B356F">
      <w:pPr>
        <w:rPr>
          <w:sz w:val="22"/>
          <w:szCs w:val="22"/>
        </w:rPr>
      </w:pPr>
    </w:p>
    <w:p w14:paraId="364CCC0B" w14:textId="77777777" w:rsidR="000B356F" w:rsidRPr="009B7035" w:rsidRDefault="000B356F" w:rsidP="000B356F">
      <w:pPr>
        <w:rPr>
          <w:b/>
          <w:sz w:val="22"/>
          <w:szCs w:val="22"/>
        </w:rPr>
      </w:pPr>
      <w:r w:rsidRPr="009B7035">
        <w:rPr>
          <w:b/>
          <w:sz w:val="22"/>
          <w:szCs w:val="22"/>
        </w:rPr>
        <w:t>Attendance, Participation, and Class Preparation:</w:t>
      </w:r>
    </w:p>
    <w:p w14:paraId="3B3C8595" w14:textId="77777777" w:rsidR="000B356F" w:rsidRPr="009B7035" w:rsidRDefault="000B356F" w:rsidP="000B356F">
      <w:pPr>
        <w:rPr>
          <w:rStyle w:val="MACNormal"/>
          <w:rFonts w:ascii="Times New Roman" w:hAnsi="Times New Roman" w:cs="Times New Roman"/>
          <w:b/>
          <w:spacing w:val="-2"/>
          <w:sz w:val="22"/>
          <w:szCs w:val="22"/>
        </w:rPr>
      </w:pPr>
      <w:r w:rsidRPr="009B7035">
        <w:rPr>
          <w:rStyle w:val="MACNormal"/>
          <w:rFonts w:ascii="Times New Roman" w:hAnsi="Times New Roman" w:cs="Times New Roman"/>
          <w:spacing w:val="-2"/>
          <w:sz w:val="22"/>
          <w:szCs w:val="22"/>
        </w:rPr>
        <w:t xml:space="preserve">As adults, there is no need to reveal personal details or provide absence notes. If there is an ongoing concern, please see me in office hours or the associate dean, Dr. Matthew Anderson. He can vouch for extensive absences (without revealing personal details). </w:t>
      </w:r>
      <w:r w:rsidRPr="009B7035">
        <w:rPr>
          <w:rStyle w:val="MACNormal"/>
          <w:rFonts w:ascii="Times New Roman" w:hAnsi="Times New Roman" w:cs="Times New Roman"/>
          <w:b/>
          <w:spacing w:val="-2"/>
          <w:sz w:val="22"/>
          <w:szCs w:val="22"/>
        </w:rPr>
        <w:t>Class participation is affected by absences.</w:t>
      </w:r>
    </w:p>
    <w:p w14:paraId="1BDD78D4" w14:textId="77777777" w:rsidR="000B356F" w:rsidRPr="009B7035" w:rsidRDefault="000B356F" w:rsidP="000B356F">
      <w:pPr>
        <w:rPr>
          <w:b/>
          <w:sz w:val="22"/>
          <w:szCs w:val="22"/>
        </w:rPr>
      </w:pPr>
    </w:p>
    <w:p w14:paraId="1A710C5F" w14:textId="77777777" w:rsidR="000B356F" w:rsidRPr="009B7035" w:rsidRDefault="000B356F" w:rsidP="000B356F">
      <w:pPr>
        <w:rPr>
          <w:b/>
          <w:sz w:val="22"/>
          <w:szCs w:val="22"/>
        </w:rPr>
      </w:pPr>
      <w:r w:rsidRPr="009B7035">
        <w:rPr>
          <w:color w:val="000000"/>
          <w:sz w:val="22"/>
          <w:szCs w:val="22"/>
        </w:rPr>
        <w:t xml:space="preserve">The best advice I can give anyone in how to succeed in this course is to come to class every day, stay for the duration, and be ready and willing to ask questions about the assigned readings or to engage in the day's scheduled activity. How does the current material fit with what has been presented previously? Do you have questions about how theories might be applied to real life? Participating in class is easy; participating well is difficult. In most cases, the quality of your comments will matter more than the quantity of your participation. </w:t>
      </w:r>
      <w:r w:rsidRPr="009B7035">
        <w:rPr>
          <w:b/>
          <w:sz w:val="22"/>
          <w:szCs w:val="22"/>
        </w:rPr>
        <w:t xml:space="preserve">There may be pop quizzes to assess participation. Your reading journal, completed up to the day of the course, MUST be in class with you. </w:t>
      </w:r>
    </w:p>
    <w:p w14:paraId="7DF46A8E" w14:textId="77777777" w:rsidR="000B356F" w:rsidRPr="009B7035" w:rsidRDefault="000B356F" w:rsidP="000B356F">
      <w:pPr>
        <w:rPr>
          <w:sz w:val="22"/>
          <w:szCs w:val="22"/>
        </w:rPr>
      </w:pPr>
    </w:p>
    <w:p w14:paraId="24A8C5D2" w14:textId="77777777" w:rsidR="000B356F" w:rsidRPr="009B7035" w:rsidRDefault="000B356F" w:rsidP="000B356F">
      <w:pPr>
        <w:rPr>
          <w:rStyle w:val="MACNormal"/>
          <w:rFonts w:ascii="Times New Roman" w:hAnsi="Times New Roman" w:cs="Times New Roman"/>
          <w:b/>
          <w:spacing w:val="-2"/>
          <w:sz w:val="22"/>
          <w:szCs w:val="22"/>
        </w:rPr>
      </w:pPr>
      <w:r w:rsidRPr="009B7035">
        <w:rPr>
          <w:sz w:val="22"/>
          <w:szCs w:val="22"/>
        </w:rPr>
        <w:t xml:space="preserve">Students MUST bring hard copies of the relevant readings with them to class.  </w:t>
      </w:r>
      <w:r w:rsidRPr="009B7035">
        <w:rPr>
          <w:b/>
          <w:sz w:val="22"/>
          <w:szCs w:val="22"/>
        </w:rPr>
        <w:t xml:space="preserve">If a student neither participates nor prepares faithfully, then they should not be surprised to receive a D </w:t>
      </w:r>
      <w:r w:rsidRPr="009B7035">
        <w:rPr>
          <w:b/>
          <w:i/>
          <w:sz w:val="22"/>
          <w:szCs w:val="22"/>
        </w:rPr>
        <w:t>or lower</w:t>
      </w:r>
      <w:r w:rsidRPr="009B7035">
        <w:rPr>
          <w:b/>
          <w:sz w:val="22"/>
          <w:szCs w:val="22"/>
        </w:rPr>
        <w:t xml:space="preserve"> as a participation grade (15% of the course grade).</w:t>
      </w:r>
      <w:r w:rsidRPr="009B7035">
        <w:rPr>
          <w:sz w:val="22"/>
          <w:szCs w:val="22"/>
        </w:rPr>
        <w:t xml:space="preserve">  In short, students </w:t>
      </w:r>
      <w:r w:rsidRPr="009B7035">
        <w:rPr>
          <w:b/>
          <w:sz w:val="22"/>
          <w:szCs w:val="22"/>
        </w:rPr>
        <w:t>must</w:t>
      </w:r>
      <w:r w:rsidRPr="009B7035">
        <w:rPr>
          <w:sz w:val="22"/>
          <w:szCs w:val="22"/>
        </w:rPr>
        <w:t xml:space="preserve"> be active members in class to do well in this course. </w:t>
      </w:r>
      <w:r w:rsidRPr="009B7035">
        <w:rPr>
          <w:rStyle w:val="MACNormal"/>
          <w:rFonts w:ascii="Times New Roman" w:hAnsi="Times New Roman" w:cs="Times New Roman"/>
          <w:b/>
          <w:spacing w:val="-2"/>
          <w:sz w:val="22"/>
          <w:szCs w:val="22"/>
        </w:rPr>
        <w:t xml:space="preserve">If you are absent from class more than six times, you will receive an FA (failure due to absences) grade, unless verified in writing by the Associate Dean. </w:t>
      </w:r>
    </w:p>
    <w:p w14:paraId="79B9C30E" w14:textId="77777777" w:rsidR="000B356F" w:rsidRPr="009B7035" w:rsidRDefault="000B356F" w:rsidP="000B356F">
      <w:pPr>
        <w:rPr>
          <w:b/>
          <w:sz w:val="22"/>
          <w:szCs w:val="22"/>
        </w:rPr>
      </w:pPr>
    </w:p>
    <w:p w14:paraId="667CF202" w14:textId="77777777" w:rsidR="000B356F" w:rsidRPr="009B7035" w:rsidRDefault="000B356F" w:rsidP="000B356F">
      <w:pPr>
        <w:rPr>
          <w:sz w:val="22"/>
          <w:szCs w:val="22"/>
        </w:rPr>
      </w:pPr>
      <w:r w:rsidRPr="009B7035">
        <w:rPr>
          <w:sz w:val="22"/>
          <w:szCs w:val="22"/>
        </w:rPr>
        <w:t xml:space="preserve">When you skip class, you deprive your classmates of </w:t>
      </w:r>
      <w:r w:rsidRPr="009B7035">
        <w:rPr>
          <w:b/>
          <w:sz w:val="22"/>
          <w:szCs w:val="22"/>
        </w:rPr>
        <w:t>your</w:t>
      </w:r>
      <w:r w:rsidRPr="009B7035">
        <w:rPr>
          <w:sz w:val="22"/>
          <w:szCs w:val="22"/>
        </w:rPr>
        <w:t xml:space="preserve"> insights! If you have an unexcused absence, you are not entitled to special instructions or accommodations.</w:t>
      </w:r>
    </w:p>
    <w:p w14:paraId="625D35BA" w14:textId="77777777" w:rsidR="000B356F" w:rsidRPr="009B7035" w:rsidRDefault="000B356F" w:rsidP="000B356F">
      <w:pPr>
        <w:rPr>
          <w:b/>
          <w:sz w:val="22"/>
          <w:szCs w:val="22"/>
        </w:rPr>
      </w:pPr>
    </w:p>
    <w:p w14:paraId="2CE31C34" w14:textId="77777777" w:rsidR="000B356F" w:rsidRPr="009B7035" w:rsidRDefault="000B356F" w:rsidP="000B356F">
      <w:pPr>
        <w:rPr>
          <w:b/>
          <w:sz w:val="22"/>
          <w:szCs w:val="22"/>
        </w:rPr>
      </w:pPr>
      <w:r w:rsidRPr="009B7035">
        <w:rPr>
          <w:b/>
          <w:sz w:val="22"/>
          <w:szCs w:val="22"/>
        </w:rPr>
        <w:t>Assignments:</w:t>
      </w:r>
    </w:p>
    <w:p w14:paraId="1FBDC57E" w14:textId="77777777" w:rsidR="000B356F" w:rsidRPr="009B7035" w:rsidRDefault="000B356F" w:rsidP="000B356F">
      <w:pPr>
        <w:rPr>
          <w:bCs/>
          <w:sz w:val="22"/>
          <w:szCs w:val="22"/>
        </w:rPr>
      </w:pPr>
      <w:r w:rsidRPr="009B7035">
        <w:rPr>
          <w:bCs/>
          <w:sz w:val="22"/>
          <w:szCs w:val="22"/>
        </w:rPr>
        <w:t xml:space="preserve">Directions will be distributed separately for each of the assignments and also posted to Canvas.  Hard copies (if required) or electronic copies are due at the </w:t>
      </w:r>
      <w:r w:rsidRPr="009B7035">
        <w:rPr>
          <w:bCs/>
          <w:i/>
          <w:iCs/>
          <w:sz w:val="22"/>
          <w:szCs w:val="22"/>
        </w:rPr>
        <w:t>beginning of the course period</w:t>
      </w:r>
      <w:r w:rsidRPr="009B7035">
        <w:rPr>
          <w:bCs/>
          <w:sz w:val="22"/>
          <w:szCs w:val="22"/>
        </w:rPr>
        <w:t xml:space="preserve"> of the assigned day.  In general, and unless otherwise noted, all assignments should be typed, double-spaced, 12-point New Times Roman font, 1-inch margins, printed, and </w:t>
      </w:r>
      <w:r w:rsidRPr="009B7035">
        <w:rPr>
          <w:bCs/>
          <w:i/>
          <w:sz w:val="22"/>
          <w:szCs w:val="22"/>
        </w:rPr>
        <w:t xml:space="preserve">stapled </w:t>
      </w:r>
      <w:r w:rsidRPr="009B7035">
        <w:rPr>
          <w:bCs/>
          <w:sz w:val="22"/>
          <w:szCs w:val="22"/>
        </w:rPr>
        <w:t xml:space="preserve">(DO NOT FOLD THAT CORNER!).  </w:t>
      </w:r>
    </w:p>
    <w:p w14:paraId="4E4E3B01" w14:textId="77777777" w:rsidR="000B356F" w:rsidRPr="009B7035" w:rsidRDefault="000B356F" w:rsidP="000B356F">
      <w:pPr>
        <w:rPr>
          <w:b/>
          <w:bCs/>
          <w:sz w:val="22"/>
          <w:szCs w:val="22"/>
        </w:rPr>
      </w:pPr>
    </w:p>
    <w:p w14:paraId="2A3A731A" w14:textId="77777777" w:rsidR="000B356F" w:rsidRPr="009B7035" w:rsidRDefault="000B356F" w:rsidP="000B356F">
      <w:pPr>
        <w:rPr>
          <w:bCs/>
          <w:sz w:val="22"/>
          <w:szCs w:val="22"/>
        </w:rPr>
      </w:pPr>
      <w:r w:rsidRPr="009B7035">
        <w:rPr>
          <w:b/>
          <w:bCs/>
          <w:sz w:val="22"/>
          <w:szCs w:val="22"/>
        </w:rPr>
        <w:t>NOTE: No late work is accepted in this class.  Students MAY turn assignments in</w:t>
      </w:r>
      <w:r w:rsidRPr="009B7035">
        <w:rPr>
          <w:b/>
          <w:bCs/>
          <w:i/>
          <w:sz w:val="22"/>
          <w:szCs w:val="22"/>
        </w:rPr>
        <w:t xml:space="preserve"> </w:t>
      </w:r>
      <w:r w:rsidRPr="009B7035">
        <w:rPr>
          <w:b/>
          <w:bCs/>
          <w:sz w:val="22"/>
          <w:szCs w:val="22"/>
        </w:rPr>
        <w:t xml:space="preserve">early. </w:t>
      </w:r>
    </w:p>
    <w:p w14:paraId="1F5E68D7" w14:textId="77777777" w:rsidR="000B356F" w:rsidRPr="009B7035" w:rsidRDefault="000B356F" w:rsidP="000B356F">
      <w:pPr>
        <w:rPr>
          <w:sz w:val="22"/>
          <w:szCs w:val="22"/>
        </w:rPr>
      </w:pPr>
      <w:r w:rsidRPr="009B7035">
        <w:rPr>
          <w:b/>
          <w:sz w:val="22"/>
          <w:szCs w:val="22"/>
        </w:rPr>
        <w:t>Make-up exams are not offered in this class</w:t>
      </w:r>
      <w:r w:rsidRPr="009B7035">
        <w:rPr>
          <w:sz w:val="22"/>
          <w:szCs w:val="22"/>
        </w:rPr>
        <w:t xml:space="preserve">, unless a student experienced an extraordinary emergency, </w:t>
      </w:r>
      <w:r w:rsidRPr="009B7035">
        <w:rPr>
          <w:b/>
          <w:sz w:val="22"/>
          <w:szCs w:val="22"/>
        </w:rPr>
        <w:t>verified in writing by the Associate Dean</w:t>
      </w:r>
      <w:r w:rsidRPr="009B7035">
        <w:rPr>
          <w:sz w:val="22"/>
          <w:szCs w:val="22"/>
        </w:rPr>
        <w:t xml:space="preserve">.  </w:t>
      </w:r>
    </w:p>
    <w:p w14:paraId="03E8C305" w14:textId="77777777" w:rsidR="000B356F" w:rsidRPr="009B7035" w:rsidRDefault="000B356F" w:rsidP="000B356F">
      <w:pPr>
        <w:widowControl w:val="0"/>
        <w:autoSpaceDE w:val="0"/>
        <w:autoSpaceDN w:val="0"/>
        <w:adjustRightInd w:val="0"/>
        <w:rPr>
          <w:b/>
          <w:color w:val="000000"/>
          <w:sz w:val="22"/>
          <w:szCs w:val="22"/>
        </w:rPr>
      </w:pPr>
    </w:p>
    <w:p w14:paraId="138E522A" w14:textId="77777777" w:rsidR="000B356F" w:rsidRPr="009B7035" w:rsidRDefault="000B356F" w:rsidP="000B356F">
      <w:pPr>
        <w:widowControl w:val="0"/>
        <w:autoSpaceDE w:val="0"/>
        <w:autoSpaceDN w:val="0"/>
        <w:adjustRightInd w:val="0"/>
        <w:rPr>
          <w:b/>
          <w:color w:val="000000"/>
          <w:sz w:val="22"/>
          <w:szCs w:val="22"/>
        </w:rPr>
      </w:pPr>
      <w:r w:rsidRPr="009B7035">
        <w:rPr>
          <w:b/>
          <w:color w:val="000000"/>
          <w:sz w:val="22"/>
          <w:szCs w:val="22"/>
        </w:rPr>
        <w:t>Computer/Hard Drive Failure Policy</w:t>
      </w:r>
    </w:p>
    <w:p w14:paraId="55F2C356" w14:textId="77777777" w:rsidR="000B356F" w:rsidRPr="009B7035" w:rsidRDefault="000B356F" w:rsidP="000B356F">
      <w:pPr>
        <w:widowControl w:val="0"/>
        <w:autoSpaceDE w:val="0"/>
        <w:autoSpaceDN w:val="0"/>
        <w:adjustRightInd w:val="0"/>
        <w:rPr>
          <w:color w:val="000000"/>
          <w:sz w:val="22"/>
          <w:szCs w:val="22"/>
        </w:rPr>
      </w:pPr>
      <w:r w:rsidRPr="009B7035">
        <w:rPr>
          <w:color w:val="000000"/>
          <w:sz w:val="22"/>
          <w:szCs w:val="22"/>
        </w:rPr>
        <w:t>Given the proliferation of free “cloud" based storage and backup, there is no reason that a</w:t>
      </w:r>
    </w:p>
    <w:p w14:paraId="5D3CAF47" w14:textId="77777777" w:rsidR="000B356F" w:rsidRPr="009B7035" w:rsidRDefault="000B356F" w:rsidP="000B356F">
      <w:pPr>
        <w:widowControl w:val="0"/>
        <w:autoSpaceDE w:val="0"/>
        <w:autoSpaceDN w:val="0"/>
        <w:adjustRightInd w:val="0"/>
        <w:rPr>
          <w:color w:val="000000"/>
          <w:sz w:val="22"/>
          <w:szCs w:val="22"/>
        </w:rPr>
      </w:pPr>
      <w:r w:rsidRPr="009B7035">
        <w:rPr>
          <w:color w:val="000000"/>
          <w:sz w:val="22"/>
          <w:szCs w:val="22"/>
        </w:rPr>
        <w:t>hard drive failure should render all of your work lost. (</w:t>
      </w:r>
      <w:r w:rsidRPr="009B7035">
        <w:rPr>
          <w:i/>
          <w:color w:val="000000"/>
          <w:sz w:val="22"/>
          <w:szCs w:val="22"/>
        </w:rPr>
        <w:t>SERIOUSLY, even if not for this class, save yourself the potential headache!</w:t>
      </w:r>
      <w:r w:rsidRPr="009B7035">
        <w:rPr>
          <w:color w:val="000000"/>
          <w:sz w:val="22"/>
          <w:szCs w:val="22"/>
        </w:rPr>
        <w:t xml:space="preserve">) One program, Dropbox, is free and allows you to automatically backup your work to the cloud. I expect you to use a program like this and “computer errors” will not excuse missed/late assignments. </w:t>
      </w:r>
    </w:p>
    <w:p w14:paraId="7C1D2C5A" w14:textId="3E8CE00A" w:rsidR="000B356F" w:rsidRPr="009B7035" w:rsidRDefault="000B356F" w:rsidP="000B356F">
      <w:pPr>
        <w:rPr>
          <w:b/>
          <w:sz w:val="22"/>
          <w:szCs w:val="22"/>
        </w:rPr>
      </w:pPr>
    </w:p>
    <w:p w14:paraId="3D7BBBDF" w14:textId="4EE3247D" w:rsidR="00CB63CE" w:rsidRPr="009B7035" w:rsidRDefault="00CB63CE" w:rsidP="000B356F">
      <w:pPr>
        <w:rPr>
          <w:b/>
          <w:sz w:val="22"/>
          <w:szCs w:val="22"/>
        </w:rPr>
      </w:pPr>
    </w:p>
    <w:p w14:paraId="7AFBBE60" w14:textId="26C36974" w:rsidR="00CB63CE" w:rsidRPr="009B7035" w:rsidRDefault="00CB63CE" w:rsidP="000B356F">
      <w:pPr>
        <w:rPr>
          <w:b/>
          <w:sz w:val="22"/>
          <w:szCs w:val="22"/>
        </w:rPr>
      </w:pPr>
    </w:p>
    <w:p w14:paraId="31B1554B" w14:textId="77777777" w:rsidR="00CB63CE" w:rsidRPr="009B7035" w:rsidRDefault="00CB63CE" w:rsidP="000B356F">
      <w:pPr>
        <w:rPr>
          <w:b/>
          <w:sz w:val="22"/>
          <w:szCs w:val="22"/>
        </w:rPr>
      </w:pPr>
    </w:p>
    <w:p w14:paraId="063B78AD" w14:textId="77777777" w:rsidR="000B356F" w:rsidRPr="009B7035" w:rsidRDefault="000B356F" w:rsidP="000B356F">
      <w:pPr>
        <w:rPr>
          <w:b/>
          <w:sz w:val="22"/>
          <w:szCs w:val="22"/>
        </w:rPr>
      </w:pPr>
      <w:r w:rsidRPr="009B7035">
        <w:rPr>
          <w:b/>
          <w:sz w:val="22"/>
          <w:szCs w:val="22"/>
        </w:rPr>
        <w:lastRenderedPageBreak/>
        <w:t>About grades:</w:t>
      </w:r>
    </w:p>
    <w:p w14:paraId="3291419E" w14:textId="77777777" w:rsidR="000B356F" w:rsidRPr="009B7035" w:rsidRDefault="000B356F" w:rsidP="000B356F">
      <w:pPr>
        <w:rPr>
          <w:sz w:val="22"/>
          <w:szCs w:val="22"/>
        </w:rPr>
      </w:pPr>
      <w:r w:rsidRPr="009B7035">
        <w:rPr>
          <w:sz w:val="22"/>
          <w:szCs w:val="22"/>
        </w:rPr>
        <w:t xml:space="preserve">If you disagree with your grades on an assignment or would like to discuss it further, I would be happy to discuss it with you. I am happy to meet with you at least 48 hours after the assignment is returned, outside of normal class time, provided you explain why you believe your grade is in error. </w:t>
      </w:r>
    </w:p>
    <w:p w14:paraId="098F09CB" w14:textId="77777777" w:rsidR="000B356F" w:rsidRPr="009B7035" w:rsidRDefault="000B356F" w:rsidP="000B356F">
      <w:pPr>
        <w:rPr>
          <w:sz w:val="22"/>
          <w:szCs w:val="22"/>
        </w:rPr>
      </w:pPr>
    </w:p>
    <w:p w14:paraId="4F77577C" w14:textId="77777777" w:rsidR="000B356F" w:rsidRPr="009B7035" w:rsidRDefault="000B356F" w:rsidP="000B356F">
      <w:pPr>
        <w:rPr>
          <w:b/>
          <w:sz w:val="22"/>
          <w:szCs w:val="22"/>
        </w:rPr>
      </w:pPr>
      <w:r w:rsidRPr="009B7035">
        <w:rPr>
          <w:b/>
          <w:sz w:val="22"/>
          <w:szCs w:val="22"/>
        </w:rPr>
        <w:t>Technology Policy:</w:t>
      </w:r>
    </w:p>
    <w:bookmarkStart w:id="0" w:name="OLE_LINK2"/>
    <w:p w14:paraId="3064065E" w14:textId="77777777" w:rsidR="000B356F" w:rsidRPr="009B7035" w:rsidRDefault="000B356F" w:rsidP="000B356F">
      <w:pPr>
        <w:rPr>
          <w:sz w:val="22"/>
          <w:szCs w:val="22"/>
        </w:rPr>
      </w:pPr>
      <w:r w:rsidRPr="009B7035">
        <w:rPr>
          <w:sz w:val="22"/>
          <w:szCs w:val="22"/>
        </w:rPr>
        <w:fldChar w:fldCharType="begin"/>
      </w:r>
      <w:r w:rsidRPr="009B7035">
        <w:rPr>
          <w:sz w:val="22"/>
          <w:szCs w:val="22"/>
        </w:rPr>
        <w:instrText xml:space="preserve"> HYPERLINK "http://www.npr.org/2016/04/17/474525392/attention-students-put-your-laptops-away" </w:instrText>
      </w:r>
      <w:r w:rsidRPr="009B7035">
        <w:rPr>
          <w:sz w:val="22"/>
          <w:szCs w:val="22"/>
        </w:rPr>
        <w:fldChar w:fldCharType="separate"/>
      </w:r>
      <w:r w:rsidRPr="009B7035">
        <w:rPr>
          <w:rStyle w:val="Hyperlink"/>
          <w:sz w:val="22"/>
          <w:szCs w:val="22"/>
        </w:rPr>
        <w:t>Studies show</w:t>
      </w:r>
      <w:r w:rsidRPr="009B7035">
        <w:rPr>
          <w:sz w:val="22"/>
          <w:szCs w:val="22"/>
        </w:rPr>
        <w:fldChar w:fldCharType="end"/>
      </w:r>
      <w:r w:rsidRPr="009B7035">
        <w:rPr>
          <w:sz w:val="22"/>
          <w:szCs w:val="22"/>
        </w:rPr>
        <w:t xml:space="preserve"> that you will retain more information if you take notes by hand rather than using a laptop or tablet. </w:t>
      </w:r>
      <w:bookmarkEnd w:id="0"/>
      <w:r w:rsidRPr="009B7035">
        <w:rPr>
          <w:sz w:val="22"/>
          <w:szCs w:val="22"/>
        </w:rPr>
        <w:t xml:space="preserve">You are likely to do better in the course taking notes by hand. </w:t>
      </w:r>
    </w:p>
    <w:p w14:paraId="08550138" w14:textId="77777777" w:rsidR="000B356F" w:rsidRPr="009B7035" w:rsidRDefault="000B356F" w:rsidP="000B356F">
      <w:pPr>
        <w:rPr>
          <w:b/>
          <w:sz w:val="22"/>
          <w:szCs w:val="22"/>
        </w:rPr>
      </w:pPr>
    </w:p>
    <w:p w14:paraId="401C763E" w14:textId="77777777" w:rsidR="000B356F" w:rsidRPr="009B7035" w:rsidRDefault="000B356F" w:rsidP="000B356F">
      <w:pPr>
        <w:rPr>
          <w:sz w:val="22"/>
          <w:szCs w:val="22"/>
        </w:rPr>
      </w:pPr>
      <w:r w:rsidRPr="009B7035">
        <w:rPr>
          <w:sz w:val="22"/>
          <w:szCs w:val="22"/>
        </w:rPr>
        <w:t xml:space="preserve">You are expected to bring a printed copy of all assigned material to class with you. </w:t>
      </w:r>
    </w:p>
    <w:p w14:paraId="1EF10B82" w14:textId="77777777" w:rsidR="000B356F" w:rsidRPr="009B7035" w:rsidRDefault="000B356F" w:rsidP="000B356F">
      <w:pPr>
        <w:rPr>
          <w:b/>
          <w:sz w:val="22"/>
          <w:szCs w:val="22"/>
        </w:rPr>
      </w:pPr>
    </w:p>
    <w:p w14:paraId="20532BAE" w14:textId="77777777" w:rsidR="000B356F" w:rsidRPr="009B7035" w:rsidRDefault="000B356F" w:rsidP="000B356F">
      <w:pPr>
        <w:rPr>
          <w:b/>
          <w:sz w:val="22"/>
          <w:szCs w:val="22"/>
        </w:rPr>
      </w:pPr>
      <w:r w:rsidRPr="009B7035">
        <w:rPr>
          <w:b/>
          <w:sz w:val="22"/>
          <w:szCs w:val="22"/>
        </w:rPr>
        <w:t>Academic Honesty:</w:t>
      </w:r>
    </w:p>
    <w:p w14:paraId="31BF878E" w14:textId="77777777" w:rsidR="000B356F" w:rsidRPr="009B7035" w:rsidRDefault="000B356F" w:rsidP="000B356F">
      <w:pPr>
        <w:rPr>
          <w:sz w:val="22"/>
          <w:szCs w:val="22"/>
        </w:rPr>
      </w:pPr>
      <w:r w:rsidRPr="009B7035">
        <w:rPr>
          <w:sz w:val="22"/>
          <w:szCs w:val="22"/>
        </w:rPr>
        <w:t xml:space="preserve">Read the </w:t>
      </w:r>
      <w:hyperlink r:id="rId7" w:history="1">
        <w:r w:rsidRPr="009B7035">
          <w:rPr>
            <w:rStyle w:val="Hyperlink"/>
            <w:sz w:val="22"/>
            <w:szCs w:val="22"/>
          </w:rPr>
          <w:t>Academic Honesty Policy</w:t>
        </w:r>
      </w:hyperlink>
      <w:r w:rsidRPr="009B7035">
        <w:rPr>
          <w:sz w:val="22"/>
          <w:szCs w:val="22"/>
        </w:rPr>
        <w:t xml:space="preserve"> and see me in office hours if you have questions. Plagiarism includes copying materials from the internet. If you block copy text from any source into a document, you must use quotation marks and cite the source. </w:t>
      </w:r>
    </w:p>
    <w:p w14:paraId="1BC02828" w14:textId="77777777" w:rsidR="000B356F" w:rsidRPr="009B7035" w:rsidRDefault="000B356F" w:rsidP="000B356F">
      <w:pPr>
        <w:rPr>
          <w:sz w:val="22"/>
          <w:szCs w:val="22"/>
        </w:rPr>
      </w:pPr>
    </w:p>
    <w:p w14:paraId="35D14AA4" w14:textId="77777777" w:rsidR="000B356F" w:rsidRPr="009B7035" w:rsidRDefault="000B356F" w:rsidP="000B356F">
      <w:pPr>
        <w:rPr>
          <w:b/>
          <w:sz w:val="22"/>
          <w:szCs w:val="22"/>
        </w:rPr>
      </w:pPr>
      <w:r w:rsidRPr="009B7035">
        <w:rPr>
          <w:sz w:val="22"/>
          <w:szCs w:val="22"/>
        </w:rPr>
        <w:t>At the end of each assignment or test, write</w:t>
      </w:r>
      <w:r w:rsidRPr="009B7035">
        <w:rPr>
          <w:b/>
          <w:sz w:val="22"/>
          <w:szCs w:val="22"/>
        </w:rPr>
        <w:t xml:space="preserve"> “I have read the SJU Academic Honesty Policy and abided by its requirements” </w:t>
      </w:r>
      <w:r w:rsidRPr="009B7035">
        <w:rPr>
          <w:sz w:val="22"/>
          <w:szCs w:val="22"/>
        </w:rPr>
        <w:t>then sign your name. If the assignment is submitted online, type the statement at the very end of the paper and type your name. Assignments will not be graded without this signed statement.</w:t>
      </w:r>
    </w:p>
    <w:p w14:paraId="392953B0" w14:textId="77777777" w:rsidR="000B356F" w:rsidRPr="009B7035" w:rsidRDefault="000B356F" w:rsidP="000B356F">
      <w:pPr>
        <w:rPr>
          <w:b/>
          <w:sz w:val="22"/>
          <w:szCs w:val="22"/>
        </w:rPr>
      </w:pPr>
    </w:p>
    <w:p w14:paraId="017C662D" w14:textId="77777777" w:rsidR="000B356F" w:rsidRPr="009B7035" w:rsidRDefault="000B356F" w:rsidP="000B356F">
      <w:pPr>
        <w:rPr>
          <w:b/>
          <w:bCs/>
          <w:color w:val="FF0000"/>
          <w:sz w:val="22"/>
          <w:szCs w:val="22"/>
        </w:rPr>
      </w:pPr>
      <w:r w:rsidRPr="009B7035">
        <w:rPr>
          <w:b/>
          <w:bCs/>
          <w:sz w:val="22"/>
          <w:szCs w:val="22"/>
        </w:rPr>
        <w:t xml:space="preserve">ALSO NOTE: </w:t>
      </w:r>
      <w:r w:rsidRPr="009B7035">
        <w:rPr>
          <w:bCs/>
          <w:sz w:val="22"/>
          <w:szCs w:val="22"/>
        </w:rPr>
        <w:t>The University’s Academic Honesty Policy states that “the unauthorized recording, sale, or use of lectures and other instructional materials” is a violation of the Policy and is considered an act of dishonesty.</w:t>
      </w:r>
      <w:r w:rsidRPr="009B7035">
        <w:rPr>
          <w:b/>
          <w:bCs/>
          <w:sz w:val="22"/>
          <w:szCs w:val="22"/>
        </w:rPr>
        <w:t xml:space="preserve">  </w:t>
      </w:r>
      <w:r w:rsidRPr="009B7035">
        <w:rPr>
          <w:b/>
          <w:bCs/>
          <w:color w:val="FF0000"/>
          <w:sz w:val="22"/>
          <w:szCs w:val="22"/>
        </w:rPr>
        <w:t>Let me be very clear: no one EVER has my permission to RECORD or DISTRIBUTE my words, emails, lectures, comments, or any of our class discussions in ANY format.</w:t>
      </w:r>
    </w:p>
    <w:p w14:paraId="1C687AA8" w14:textId="77777777" w:rsidR="000B356F" w:rsidRPr="009B7035" w:rsidRDefault="000B356F" w:rsidP="000B356F">
      <w:pPr>
        <w:rPr>
          <w:b/>
          <w:bCs/>
          <w:color w:val="FF0000"/>
          <w:sz w:val="22"/>
          <w:szCs w:val="22"/>
        </w:rPr>
      </w:pPr>
    </w:p>
    <w:p w14:paraId="6F363C3F" w14:textId="77777777" w:rsidR="000B356F" w:rsidRPr="009B7035" w:rsidRDefault="000B356F" w:rsidP="000B356F">
      <w:pPr>
        <w:rPr>
          <w:sz w:val="22"/>
          <w:szCs w:val="22"/>
        </w:rPr>
      </w:pPr>
      <w:r w:rsidRPr="009B7035">
        <w:rPr>
          <w:b/>
          <w:sz w:val="22"/>
          <w:szCs w:val="22"/>
        </w:rPr>
        <w:t>An Open Classroom:</w:t>
      </w:r>
      <w:r w:rsidRPr="009B7035">
        <w:rPr>
          <w:sz w:val="22"/>
          <w:szCs w:val="22"/>
        </w:rPr>
        <w:t xml:space="preserve"> It is important to me that you leave this class better able to engage critically with political topics. However, there will be times in class, as there will be times in life, when not everyone agrees. You are not required to adopt any particular viewpoint (as someone who studies political behavior, I don’t think I could change your mind even if I wanted to). You can engage with your peers in a constructive manner, and derogatory comments will not be accepted. Interrupting speakers, attacking speakers personally, speaking aggressively, disregarding statements made by the instructor are all types of conduct that are unacceptable.</w:t>
      </w:r>
    </w:p>
    <w:p w14:paraId="0EB23197" w14:textId="77777777" w:rsidR="000B356F" w:rsidRPr="009B7035" w:rsidRDefault="000B356F" w:rsidP="000B356F">
      <w:pPr>
        <w:rPr>
          <w:b/>
          <w:bCs/>
          <w:sz w:val="22"/>
          <w:szCs w:val="22"/>
        </w:rPr>
      </w:pPr>
    </w:p>
    <w:p w14:paraId="652530EA" w14:textId="77777777" w:rsidR="000B356F" w:rsidRPr="009B7035" w:rsidRDefault="000B356F" w:rsidP="000B356F">
      <w:pPr>
        <w:rPr>
          <w:b/>
          <w:bCs/>
          <w:sz w:val="22"/>
          <w:szCs w:val="22"/>
        </w:rPr>
      </w:pPr>
      <w:r w:rsidRPr="009B7035">
        <w:rPr>
          <w:b/>
          <w:bCs/>
          <w:sz w:val="22"/>
          <w:szCs w:val="22"/>
        </w:rPr>
        <w:t>Resources on Campus:</w:t>
      </w:r>
    </w:p>
    <w:p w14:paraId="5ED270A6" w14:textId="77777777" w:rsidR="000B356F" w:rsidRPr="009B7035" w:rsidRDefault="000B356F" w:rsidP="000B356F">
      <w:pPr>
        <w:rPr>
          <w:sz w:val="22"/>
          <w:szCs w:val="22"/>
        </w:rPr>
      </w:pPr>
      <w:r w:rsidRPr="009B7035">
        <w:rPr>
          <w:b/>
          <w:sz w:val="22"/>
          <w:szCs w:val="22"/>
        </w:rPr>
        <w:t>The Writing Center:</w:t>
      </w:r>
      <w:r w:rsidRPr="009B7035">
        <w:rPr>
          <w:sz w:val="22"/>
          <w:szCs w:val="22"/>
        </w:rPr>
        <w:t xml:space="preserve"> The Saint Joseph’s University Writing Center is free to all members of the SJU community. Both appointments and drop-in sessions are available. The main Writing Center is located in 162 Merion Hall. The Center also has a satellite location in the Post Learning Commons (room 128). For more information, including hours of operation and instructions on how to make an appointment, please visit the SJU Writing Center website at </w:t>
      </w:r>
      <w:hyperlink r:id="rId8" w:history="1">
        <w:r w:rsidRPr="009B7035">
          <w:rPr>
            <w:rStyle w:val="Hyperlink"/>
            <w:sz w:val="22"/>
            <w:szCs w:val="22"/>
          </w:rPr>
          <w:t>sju.edu/</w:t>
        </w:r>
        <w:proofErr w:type="spellStart"/>
        <w:r w:rsidRPr="009B7035">
          <w:rPr>
            <w:rStyle w:val="Hyperlink"/>
            <w:sz w:val="22"/>
            <w:szCs w:val="22"/>
          </w:rPr>
          <w:t>writingcenter</w:t>
        </w:r>
        <w:proofErr w:type="spellEnd"/>
      </w:hyperlink>
      <w:r w:rsidRPr="009B7035">
        <w:rPr>
          <w:sz w:val="22"/>
          <w:szCs w:val="22"/>
        </w:rPr>
        <w:t>.</w:t>
      </w:r>
    </w:p>
    <w:p w14:paraId="4A3882DF" w14:textId="77777777" w:rsidR="000B356F" w:rsidRPr="009B7035" w:rsidRDefault="000B356F" w:rsidP="000B356F">
      <w:pPr>
        <w:outlineLvl w:val="0"/>
        <w:rPr>
          <w:b/>
          <w:bCs/>
          <w:sz w:val="22"/>
          <w:szCs w:val="22"/>
        </w:rPr>
      </w:pPr>
    </w:p>
    <w:p w14:paraId="7501746F" w14:textId="77777777" w:rsidR="000B356F" w:rsidRPr="009B7035" w:rsidRDefault="000B356F" w:rsidP="000B356F">
      <w:pPr>
        <w:outlineLvl w:val="0"/>
        <w:rPr>
          <w:b/>
          <w:sz w:val="22"/>
          <w:szCs w:val="22"/>
        </w:rPr>
      </w:pPr>
      <w:r w:rsidRPr="009B7035">
        <w:rPr>
          <w:b/>
          <w:sz w:val="22"/>
          <w:szCs w:val="22"/>
        </w:rPr>
        <w:t>Students with Disabilities:</w:t>
      </w:r>
    </w:p>
    <w:p w14:paraId="53DCB4D8" w14:textId="77777777" w:rsidR="000B356F" w:rsidRPr="009B7035" w:rsidRDefault="000B356F" w:rsidP="000B356F">
      <w:pPr>
        <w:rPr>
          <w:sz w:val="22"/>
          <w:szCs w:val="22"/>
        </w:rPr>
      </w:pPr>
      <w:r w:rsidRPr="009B7035">
        <w:rPr>
          <w:sz w:val="22"/>
          <w:szCs w:val="22"/>
        </w:rPr>
        <w:t xml:space="preserve">Reasonable academic accommodations may be provided to students who submit appropriate documentation of their disability.  Students are encouraged to contact Dr. Christine </w:t>
      </w:r>
      <w:proofErr w:type="spellStart"/>
      <w:r w:rsidRPr="009B7035">
        <w:rPr>
          <w:sz w:val="22"/>
          <w:szCs w:val="22"/>
        </w:rPr>
        <w:t>Mecke</w:t>
      </w:r>
      <w:proofErr w:type="spellEnd"/>
      <w:r w:rsidRPr="009B7035">
        <w:rPr>
          <w:sz w:val="22"/>
          <w:szCs w:val="22"/>
        </w:rPr>
        <w:t xml:space="preserve"> in the Office of Student Disability Services, Bellarmine, B-10, at cmecke@sju.edu; or at 610-660-1774 for assistance with this issue.  The university also provides an appeal/grievance procedure regarding requested or offered reasonable accommodations through Dr. </w:t>
      </w:r>
      <w:proofErr w:type="spellStart"/>
      <w:r w:rsidRPr="009B7035">
        <w:rPr>
          <w:sz w:val="22"/>
          <w:szCs w:val="22"/>
        </w:rPr>
        <w:t>Mecke's</w:t>
      </w:r>
      <w:proofErr w:type="spellEnd"/>
      <w:r w:rsidRPr="009B7035">
        <w:rPr>
          <w:sz w:val="22"/>
          <w:szCs w:val="22"/>
        </w:rPr>
        <w:t xml:space="preserve"> office.  More information can be found at: </w:t>
      </w:r>
      <w:hyperlink r:id="rId9" w:history="1">
        <w:r w:rsidRPr="009B7035">
          <w:rPr>
            <w:rStyle w:val="Hyperlink"/>
            <w:sz w:val="22"/>
            <w:szCs w:val="22"/>
          </w:rPr>
          <w:t>www.sju.edu/sds</w:t>
        </w:r>
      </w:hyperlink>
      <w:r w:rsidRPr="009B7035">
        <w:rPr>
          <w:sz w:val="22"/>
          <w:szCs w:val="22"/>
        </w:rPr>
        <w:t>.</w:t>
      </w:r>
    </w:p>
    <w:p w14:paraId="5512994F" w14:textId="77777777" w:rsidR="000B356F" w:rsidRPr="009B7035" w:rsidRDefault="000B356F" w:rsidP="000B356F">
      <w:pPr>
        <w:rPr>
          <w:sz w:val="22"/>
          <w:szCs w:val="22"/>
        </w:rPr>
      </w:pPr>
    </w:p>
    <w:p w14:paraId="4590598B" w14:textId="77777777" w:rsidR="000B356F" w:rsidRPr="009B7035" w:rsidRDefault="000B356F" w:rsidP="000B356F">
      <w:pPr>
        <w:rPr>
          <w:sz w:val="22"/>
          <w:szCs w:val="22"/>
        </w:rPr>
      </w:pPr>
      <w:r w:rsidRPr="009B7035">
        <w:rPr>
          <w:b/>
          <w:bCs/>
          <w:sz w:val="22"/>
          <w:szCs w:val="22"/>
        </w:rPr>
        <w:t>SJU Policy Prohibiting Discrimination, Harassment and Retaliation: </w:t>
      </w:r>
      <w:r w:rsidRPr="009B7035">
        <w:rPr>
          <w:sz w:val="22"/>
          <w:szCs w:val="22"/>
        </w:rPr>
        <w:t xml:space="preserve">“As a Catholic, Jesuit University, Saint Joseph’s is committed to the just and respectful treatment of students, faculty, and staff. To this end, Saint Joseph’s prohibits unlawful discrimination against, and harassment of, its employees, students, or applicants for employment or admission on the basis of any characteristic protected by state or federal law. The prohibition extends to discrimination, harassment and retaliation by third parties visiting campus or </w:t>
      </w:r>
      <w:r w:rsidRPr="009B7035">
        <w:rPr>
          <w:sz w:val="22"/>
          <w:szCs w:val="22"/>
        </w:rPr>
        <w:lastRenderedPageBreak/>
        <w:t xml:space="preserve">participating in University-sponsored activities” (excerpted from page 1 of the policy). The </w:t>
      </w:r>
      <w:hyperlink r:id="rId10" w:history="1">
        <w:r w:rsidRPr="009B7035">
          <w:rPr>
            <w:rStyle w:val="Hyperlink"/>
            <w:sz w:val="22"/>
            <w:szCs w:val="22"/>
          </w:rPr>
          <w:t>full policy</w:t>
        </w:r>
      </w:hyperlink>
      <w:r w:rsidRPr="009B7035">
        <w:rPr>
          <w:sz w:val="22"/>
          <w:szCs w:val="22"/>
        </w:rPr>
        <w:t xml:space="preserve"> includes information about available resources and confidentiality. </w:t>
      </w:r>
    </w:p>
    <w:p w14:paraId="4DC80E46" w14:textId="77777777" w:rsidR="000B356F" w:rsidRPr="009B7035" w:rsidRDefault="000B356F" w:rsidP="000B356F">
      <w:pPr>
        <w:pStyle w:val="NormalWeb"/>
        <w:spacing w:before="0" w:beforeAutospacing="0" w:after="0" w:afterAutospacing="0"/>
        <w:rPr>
          <w:rStyle w:val="Strong"/>
          <w:sz w:val="22"/>
          <w:szCs w:val="22"/>
        </w:rPr>
      </w:pPr>
    </w:p>
    <w:p w14:paraId="0ED87909" w14:textId="77777777" w:rsidR="000B356F" w:rsidRPr="009B7035" w:rsidRDefault="000B356F" w:rsidP="000B356F">
      <w:pPr>
        <w:pStyle w:val="NormalWeb"/>
        <w:spacing w:before="0" w:beforeAutospacing="0" w:after="0" w:afterAutospacing="0"/>
        <w:rPr>
          <w:sz w:val="22"/>
          <w:szCs w:val="22"/>
        </w:rPr>
      </w:pPr>
      <w:r w:rsidRPr="009B7035">
        <w:rPr>
          <w:rStyle w:val="Strong"/>
          <w:sz w:val="22"/>
          <w:szCs w:val="22"/>
        </w:rPr>
        <w:t>SJU Sexual Misconduct Policy: Policy Regarding Sexual Assault, Sexual Harassment, Sexual Exploitation, Domestic Violence, Dating Violence, or Stalking</w:t>
      </w:r>
      <w:r w:rsidRPr="009B7035">
        <w:rPr>
          <w:sz w:val="22"/>
          <w:szCs w:val="22"/>
        </w:rPr>
        <w:t xml:space="preserve">: “Saint Joseph’s University…is committed to providing an institutional environment where all persons may pursue their studies, careers, duties, and activities in an atmosphere free of the threat of sexual assault, sexual harassment, sexual exploitation, domestic violence, dating violence, and stalking (for purposes of this Policy, this conduct may be referred to, collectively, as “Sexual Misconduct”). Sexual Misconduct directed toward students, employees or any member of the University community, including third parties, regardless of sexual orientation or gender identity, interferes with the expectation that all individuals at the University will learn and work in an environment that is free from discrimination. Sexual Misconduct, as defined by the University, may also constitute a crime” (excerpted from page 3 of the policy).  For support, resources, and reporting related to sexual misconduct, please visit </w:t>
      </w:r>
      <w:hyperlink r:id="rId11" w:anchor="_ga=2.218189726.660852362.1495887161-2093003341.1436637510" w:tgtFrame="_blank" w:history="1">
        <w:r w:rsidRPr="009B7035">
          <w:rPr>
            <w:rStyle w:val="Strong"/>
            <w:b w:val="0"/>
            <w:color w:val="0000FF"/>
            <w:sz w:val="22"/>
            <w:szCs w:val="22"/>
          </w:rPr>
          <w:t>Sexual Misconduct: Support &amp; Resources</w:t>
        </w:r>
      </w:hyperlink>
      <w:r w:rsidRPr="009B7035">
        <w:rPr>
          <w:sz w:val="22"/>
          <w:szCs w:val="22"/>
        </w:rPr>
        <w:t xml:space="preserve"> page and read the </w:t>
      </w:r>
      <w:hyperlink r:id="rId12" w:history="1">
        <w:r w:rsidRPr="009B7035">
          <w:rPr>
            <w:rStyle w:val="Hyperlink"/>
            <w:sz w:val="22"/>
            <w:szCs w:val="22"/>
          </w:rPr>
          <w:t>full policy</w:t>
        </w:r>
      </w:hyperlink>
      <w:r w:rsidRPr="009B7035">
        <w:rPr>
          <w:sz w:val="22"/>
          <w:szCs w:val="22"/>
        </w:rPr>
        <w:t>.</w:t>
      </w:r>
    </w:p>
    <w:p w14:paraId="21A80D70" w14:textId="77777777" w:rsidR="000B356F" w:rsidRPr="009B7035" w:rsidRDefault="000B356F" w:rsidP="000B356F">
      <w:pPr>
        <w:rPr>
          <w:sz w:val="22"/>
          <w:szCs w:val="22"/>
        </w:rPr>
      </w:pPr>
    </w:p>
    <w:p w14:paraId="471839E2" w14:textId="77777777" w:rsidR="000B356F" w:rsidRPr="009B7035" w:rsidRDefault="000B356F" w:rsidP="000B356F">
      <w:pPr>
        <w:rPr>
          <w:sz w:val="22"/>
          <w:szCs w:val="22"/>
        </w:rPr>
      </w:pPr>
      <w:r w:rsidRPr="009B7035">
        <w:rPr>
          <w:b/>
          <w:sz w:val="22"/>
          <w:szCs w:val="22"/>
        </w:rPr>
        <w:t xml:space="preserve">Difficulty with Book Prices: </w:t>
      </w:r>
      <w:r w:rsidRPr="009B7035">
        <w:rPr>
          <w:sz w:val="22"/>
          <w:szCs w:val="22"/>
        </w:rPr>
        <w:t>There are resources on campus, email/come see me. We’ll figure it out.</w:t>
      </w:r>
    </w:p>
    <w:p w14:paraId="077175C9" w14:textId="77777777" w:rsidR="000B356F" w:rsidRPr="009B7035" w:rsidRDefault="000B356F" w:rsidP="000B356F">
      <w:pPr>
        <w:rPr>
          <w:b/>
          <w:sz w:val="22"/>
          <w:szCs w:val="22"/>
        </w:rPr>
      </w:pPr>
    </w:p>
    <w:p w14:paraId="26C05BF7" w14:textId="77777777" w:rsidR="000B356F" w:rsidRPr="009B7035" w:rsidRDefault="000B356F" w:rsidP="000B356F">
      <w:pPr>
        <w:rPr>
          <w:b/>
          <w:sz w:val="22"/>
          <w:szCs w:val="22"/>
        </w:rPr>
      </w:pPr>
      <w:r w:rsidRPr="009B7035">
        <w:rPr>
          <w:b/>
          <w:sz w:val="22"/>
          <w:szCs w:val="22"/>
        </w:rPr>
        <w:t xml:space="preserve">Difficulty with Food, Housing, or Other Basic Needs: </w:t>
      </w:r>
      <w:r w:rsidRPr="009B7035">
        <w:rPr>
          <w:iCs/>
          <w:sz w:val="22"/>
          <w:szCs w:val="22"/>
        </w:rPr>
        <w:t>Any student who has difficulty affording groceries or accessing sufficient food to eat every day, or who lacks a safe and stable place to live, and believes this may affect their performance in the course, is urged to contact the professor (if you are comfortable doing so). This will enable me to provide or direct you to any resources that I may possess/ know about.</w:t>
      </w:r>
    </w:p>
    <w:p w14:paraId="3C94D232" w14:textId="77777777" w:rsidR="000B356F" w:rsidRPr="009B7035" w:rsidRDefault="000B356F" w:rsidP="000B356F">
      <w:pPr>
        <w:rPr>
          <w:b/>
          <w:sz w:val="22"/>
          <w:szCs w:val="22"/>
        </w:rPr>
      </w:pPr>
    </w:p>
    <w:p w14:paraId="13867BFF" w14:textId="4A0435DE" w:rsidR="000B356F" w:rsidRPr="009B7035" w:rsidRDefault="000B356F" w:rsidP="000B356F">
      <w:pPr>
        <w:rPr>
          <w:i/>
          <w:sz w:val="22"/>
          <w:szCs w:val="22"/>
        </w:rPr>
      </w:pPr>
      <w:r w:rsidRPr="009B7035">
        <w:rPr>
          <w:b/>
          <w:sz w:val="22"/>
          <w:szCs w:val="22"/>
        </w:rPr>
        <w:t xml:space="preserve">Childcare: </w:t>
      </w:r>
      <w:r w:rsidRPr="009B7035">
        <w:rPr>
          <w:sz w:val="22"/>
          <w:szCs w:val="22"/>
        </w:rPr>
        <w:t xml:space="preserve">We understand that institutional design can make it more difficult for some people to participate than others. If you have children, and babysitting arrangements fall through, feel free to bring your child to class with you. Please just sit near the door in case you need to leave! </w:t>
      </w:r>
    </w:p>
    <w:p w14:paraId="294FA314" w14:textId="77777777" w:rsidR="000B356F" w:rsidRPr="009B7035" w:rsidRDefault="000B356F" w:rsidP="000B356F">
      <w:pPr>
        <w:rPr>
          <w:sz w:val="22"/>
          <w:szCs w:val="22"/>
        </w:rPr>
      </w:pPr>
    </w:p>
    <w:p w14:paraId="6F300E01" w14:textId="77777777" w:rsidR="000B356F" w:rsidRPr="009B7035" w:rsidRDefault="000B356F" w:rsidP="000B356F">
      <w:pPr>
        <w:jc w:val="center"/>
        <w:outlineLvl w:val="0"/>
        <w:rPr>
          <w:b/>
          <w:bCs/>
          <w:sz w:val="22"/>
          <w:szCs w:val="22"/>
          <w:u w:val="single"/>
        </w:rPr>
      </w:pPr>
      <w:r w:rsidRPr="009B7035">
        <w:rPr>
          <w:b/>
          <w:bCs/>
          <w:sz w:val="22"/>
          <w:szCs w:val="22"/>
          <w:u w:val="single"/>
        </w:rPr>
        <w:t>SCHEDULE OF READINGS AND ASSIGNMENTS</w:t>
      </w:r>
    </w:p>
    <w:p w14:paraId="2196311B" w14:textId="77777777" w:rsidR="000B356F" w:rsidRPr="009B7035" w:rsidRDefault="000B356F" w:rsidP="000B356F">
      <w:pPr>
        <w:jc w:val="center"/>
        <w:rPr>
          <w:bCs/>
          <w:sz w:val="22"/>
          <w:szCs w:val="22"/>
        </w:rPr>
      </w:pPr>
      <w:r w:rsidRPr="009B7035">
        <w:rPr>
          <w:bCs/>
          <w:sz w:val="22"/>
          <w:szCs w:val="22"/>
        </w:rPr>
        <w:t xml:space="preserve">ALL MATERIALS SHOULD BE READ </w:t>
      </w:r>
      <w:r w:rsidRPr="009B7035">
        <w:rPr>
          <w:bCs/>
          <w:i/>
          <w:sz w:val="22"/>
          <w:szCs w:val="22"/>
        </w:rPr>
        <w:t>BEFORE</w:t>
      </w:r>
      <w:r w:rsidRPr="009B7035">
        <w:rPr>
          <w:bCs/>
          <w:sz w:val="22"/>
          <w:szCs w:val="22"/>
        </w:rPr>
        <w:t xml:space="preserve"> THE CLASS DATE INDICATED</w:t>
      </w:r>
    </w:p>
    <w:p w14:paraId="3CA09E31" w14:textId="1087EFB9" w:rsidR="000B356F" w:rsidRPr="009B7035" w:rsidRDefault="000B356F" w:rsidP="00FE3A2C">
      <w:pPr>
        <w:jc w:val="center"/>
        <w:rPr>
          <w:bCs/>
          <w:sz w:val="22"/>
          <w:szCs w:val="22"/>
        </w:rPr>
      </w:pPr>
      <w:r w:rsidRPr="009B7035">
        <w:rPr>
          <w:bCs/>
          <w:sz w:val="22"/>
          <w:szCs w:val="22"/>
        </w:rPr>
        <w:t xml:space="preserve">*Your reading journal should be with you in class* </w:t>
      </w:r>
    </w:p>
    <w:p w14:paraId="78E19730" w14:textId="77777777" w:rsidR="000B356F" w:rsidRPr="009B7035" w:rsidRDefault="000B356F" w:rsidP="000B356F">
      <w:pPr>
        <w:outlineLvl w:val="0"/>
        <w:rPr>
          <w:b/>
          <w:sz w:val="22"/>
          <w:szCs w:val="22"/>
        </w:rPr>
      </w:pPr>
      <w:r w:rsidRPr="009B7035">
        <w:rPr>
          <w:b/>
          <w:sz w:val="22"/>
          <w:szCs w:val="22"/>
        </w:rPr>
        <w:t>Notes about the schedule:</w:t>
      </w:r>
    </w:p>
    <w:p w14:paraId="01720108" w14:textId="77777777" w:rsidR="000B356F" w:rsidRPr="009B7035" w:rsidRDefault="000B356F" w:rsidP="000B356F">
      <w:pPr>
        <w:numPr>
          <w:ilvl w:val="0"/>
          <w:numId w:val="6"/>
        </w:numPr>
        <w:rPr>
          <w:bCs/>
          <w:sz w:val="22"/>
          <w:szCs w:val="22"/>
        </w:rPr>
      </w:pPr>
      <w:r w:rsidRPr="009B7035">
        <w:rPr>
          <w:sz w:val="22"/>
          <w:szCs w:val="22"/>
        </w:rPr>
        <w:t>The content and schedule may change from this outline to meet the needs of this group</w:t>
      </w:r>
    </w:p>
    <w:p w14:paraId="0D9E354D" w14:textId="77777777" w:rsidR="000B356F" w:rsidRPr="009B7035" w:rsidRDefault="000B356F" w:rsidP="000B356F">
      <w:pPr>
        <w:numPr>
          <w:ilvl w:val="0"/>
          <w:numId w:val="6"/>
        </w:numPr>
        <w:rPr>
          <w:bCs/>
          <w:sz w:val="22"/>
          <w:szCs w:val="22"/>
        </w:rPr>
      </w:pPr>
      <w:r w:rsidRPr="009B7035">
        <w:rPr>
          <w:bCs/>
          <w:sz w:val="22"/>
          <w:szCs w:val="22"/>
        </w:rPr>
        <w:t xml:space="preserve">All points of view–argued carefully and persuasively–are encouraged in all assignments and discussions. </w:t>
      </w:r>
    </w:p>
    <w:p w14:paraId="133F16E1" w14:textId="77777777" w:rsidR="000B356F" w:rsidRPr="009B7035" w:rsidRDefault="000B356F" w:rsidP="000B356F">
      <w:pPr>
        <w:rPr>
          <w:bCs/>
          <w:sz w:val="22"/>
          <w:szCs w:val="22"/>
        </w:rPr>
      </w:pPr>
    </w:p>
    <w:p w14:paraId="765D728A" w14:textId="77777777" w:rsidR="000B356F" w:rsidRPr="009B7035" w:rsidRDefault="000B356F" w:rsidP="000B356F">
      <w:pPr>
        <w:rPr>
          <w:b/>
          <w:bCs/>
          <w:sz w:val="22"/>
          <w:szCs w:val="22"/>
        </w:rPr>
      </w:pPr>
      <w:r w:rsidRPr="009B7035">
        <w:rPr>
          <w:b/>
          <w:bCs/>
          <w:sz w:val="22"/>
          <w:szCs w:val="22"/>
        </w:rPr>
        <w:t>Week 1: Introduction</w:t>
      </w:r>
    </w:p>
    <w:p w14:paraId="7021438E" w14:textId="60566329" w:rsidR="000B356F" w:rsidRPr="009B7035" w:rsidRDefault="000B356F" w:rsidP="000B356F">
      <w:pPr>
        <w:rPr>
          <w:bCs/>
          <w:sz w:val="22"/>
          <w:szCs w:val="22"/>
        </w:rPr>
      </w:pPr>
      <w:r w:rsidRPr="009B7035">
        <w:rPr>
          <w:bCs/>
          <w:sz w:val="22"/>
          <w:szCs w:val="22"/>
        </w:rPr>
        <w:t>January 14 (Tuesday): Syllabus review, course policies</w:t>
      </w:r>
    </w:p>
    <w:p w14:paraId="751D6EFE" w14:textId="77777777" w:rsidR="000B356F" w:rsidRPr="009B7035" w:rsidRDefault="000B356F" w:rsidP="000B356F">
      <w:pPr>
        <w:rPr>
          <w:b/>
          <w:bCs/>
          <w:sz w:val="22"/>
          <w:szCs w:val="22"/>
          <w:u w:val="single"/>
        </w:rPr>
      </w:pPr>
    </w:p>
    <w:p w14:paraId="0537ECDB" w14:textId="11A0C947" w:rsidR="000B356F" w:rsidRPr="009B7035" w:rsidRDefault="000B356F" w:rsidP="000B356F">
      <w:pPr>
        <w:rPr>
          <w:bCs/>
          <w:i/>
          <w:iCs/>
          <w:sz w:val="22"/>
          <w:szCs w:val="22"/>
        </w:rPr>
      </w:pPr>
      <w:r w:rsidRPr="009B7035">
        <w:rPr>
          <w:bCs/>
          <w:sz w:val="22"/>
          <w:szCs w:val="22"/>
        </w:rPr>
        <w:t xml:space="preserve">Thursday, 1/16: </w:t>
      </w:r>
      <w:r w:rsidR="00CB63CE" w:rsidRPr="009B7035">
        <w:rPr>
          <w:bCs/>
          <w:i/>
          <w:iCs/>
          <w:sz w:val="22"/>
          <w:szCs w:val="22"/>
        </w:rPr>
        <w:t>Variety is the Spice of Life (Or is it?)</w:t>
      </w:r>
    </w:p>
    <w:p w14:paraId="5024347F" w14:textId="0D021750" w:rsidR="00CB63CE" w:rsidRPr="009B7035" w:rsidRDefault="00CB63CE" w:rsidP="00CB63CE">
      <w:pPr>
        <w:pStyle w:val="ListParagraph"/>
        <w:numPr>
          <w:ilvl w:val="0"/>
          <w:numId w:val="19"/>
        </w:numPr>
        <w:rPr>
          <w:color w:val="000000"/>
          <w:sz w:val="22"/>
          <w:szCs w:val="22"/>
        </w:rPr>
      </w:pPr>
      <w:r w:rsidRPr="009B7035">
        <w:rPr>
          <w:color w:val="000000"/>
          <w:sz w:val="22"/>
          <w:szCs w:val="22"/>
        </w:rPr>
        <w:t xml:space="preserve">Li, Q., </w:t>
      </w:r>
      <w:proofErr w:type="spellStart"/>
      <w:r w:rsidRPr="009B7035">
        <w:rPr>
          <w:color w:val="000000"/>
          <w:sz w:val="22"/>
          <w:szCs w:val="22"/>
        </w:rPr>
        <w:t>Pomante</w:t>
      </w:r>
      <w:proofErr w:type="spellEnd"/>
      <w:r w:rsidRPr="009B7035">
        <w:rPr>
          <w:color w:val="000000"/>
          <w:sz w:val="22"/>
          <w:szCs w:val="22"/>
        </w:rPr>
        <w:t xml:space="preserve">, M. J., &amp; </w:t>
      </w:r>
      <w:proofErr w:type="spellStart"/>
      <w:r w:rsidRPr="009B7035">
        <w:rPr>
          <w:color w:val="000000"/>
          <w:sz w:val="22"/>
          <w:szCs w:val="22"/>
        </w:rPr>
        <w:t>Schraufnagel</w:t>
      </w:r>
      <w:proofErr w:type="spellEnd"/>
      <w:r w:rsidRPr="009B7035">
        <w:rPr>
          <w:color w:val="000000"/>
          <w:sz w:val="22"/>
          <w:szCs w:val="22"/>
        </w:rPr>
        <w:t xml:space="preserve">, S. (2018). </w:t>
      </w:r>
      <w:r w:rsidRPr="009B7035">
        <w:rPr>
          <w:color w:val="000000"/>
          <w:sz w:val="22"/>
          <w:szCs w:val="22"/>
        </w:rPr>
        <w:t>“</w:t>
      </w:r>
      <w:r w:rsidRPr="009B7035">
        <w:rPr>
          <w:color w:val="000000"/>
          <w:sz w:val="22"/>
          <w:szCs w:val="22"/>
        </w:rPr>
        <w:t>Cost of Voting in the American States.</w:t>
      </w:r>
      <w:r w:rsidRPr="009B7035">
        <w:rPr>
          <w:color w:val="000000"/>
          <w:sz w:val="22"/>
          <w:szCs w:val="22"/>
        </w:rPr>
        <w:t>”</w:t>
      </w:r>
      <w:r w:rsidRPr="009B7035">
        <w:rPr>
          <w:color w:val="000000"/>
          <w:sz w:val="22"/>
          <w:szCs w:val="22"/>
        </w:rPr>
        <w:t> </w:t>
      </w:r>
      <w:r w:rsidRPr="009B7035">
        <w:rPr>
          <w:i/>
          <w:iCs/>
          <w:color w:val="000000"/>
          <w:sz w:val="22"/>
          <w:szCs w:val="22"/>
        </w:rPr>
        <w:t>Election Law Journal: Rules, Politics, and Policy</w:t>
      </w:r>
      <w:r w:rsidRPr="009B7035">
        <w:rPr>
          <w:color w:val="000000"/>
          <w:sz w:val="22"/>
          <w:szCs w:val="22"/>
        </w:rPr>
        <w:t>, </w:t>
      </w:r>
      <w:r w:rsidRPr="009B7035">
        <w:rPr>
          <w:i/>
          <w:iCs/>
          <w:color w:val="000000"/>
          <w:sz w:val="22"/>
          <w:szCs w:val="22"/>
        </w:rPr>
        <w:t>17</w:t>
      </w:r>
      <w:r w:rsidRPr="009B7035">
        <w:rPr>
          <w:color w:val="000000"/>
          <w:sz w:val="22"/>
          <w:szCs w:val="22"/>
        </w:rPr>
        <w:t>(3), 234-247.</w:t>
      </w:r>
    </w:p>
    <w:p w14:paraId="35512962" w14:textId="3ED83FB1" w:rsidR="00CB63CE" w:rsidRPr="009B7035" w:rsidRDefault="00CB63CE" w:rsidP="00CB63CE">
      <w:pPr>
        <w:pStyle w:val="ListParagraph"/>
        <w:numPr>
          <w:ilvl w:val="0"/>
          <w:numId w:val="19"/>
        </w:numPr>
        <w:rPr>
          <w:color w:val="000000"/>
          <w:sz w:val="22"/>
          <w:szCs w:val="22"/>
        </w:rPr>
      </w:pPr>
      <w:r w:rsidRPr="009B7035">
        <w:rPr>
          <w:color w:val="000000"/>
          <w:sz w:val="22"/>
          <w:szCs w:val="22"/>
        </w:rPr>
        <w:t>Morehouse, Sarah &amp; Malcolm Jewell (2004) “</w:t>
      </w:r>
      <w:r w:rsidRPr="009B7035">
        <w:rPr>
          <w:color w:val="000000"/>
          <w:sz w:val="22"/>
          <w:szCs w:val="22"/>
        </w:rPr>
        <w:t>STATES AS LABORATORIES: A Reprise</w:t>
      </w:r>
      <w:r w:rsidRPr="009B7035">
        <w:rPr>
          <w:color w:val="000000"/>
          <w:sz w:val="22"/>
          <w:szCs w:val="22"/>
        </w:rPr>
        <w:t>” Annual Review of Political Science 7:177-203.</w:t>
      </w:r>
    </w:p>
    <w:p w14:paraId="30911DEE" w14:textId="1CD6E85D" w:rsidR="000B356F" w:rsidRPr="009B7035" w:rsidRDefault="000B356F" w:rsidP="000B356F">
      <w:pPr>
        <w:rPr>
          <w:b/>
          <w:bCs/>
          <w:sz w:val="22"/>
          <w:szCs w:val="22"/>
          <w:u w:val="single"/>
        </w:rPr>
      </w:pPr>
    </w:p>
    <w:p w14:paraId="7B9D058F" w14:textId="23FB0443" w:rsidR="00CB63CE" w:rsidRPr="009B7035" w:rsidRDefault="00CB63CE" w:rsidP="000B356F">
      <w:pPr>
        <w:rPr>
          <w:b/>
          <w:bCs/>
          <w:sz w:val="22"/>
          <w:szCs w:val="22"/>
          <w:u w:val="single"/>
        </w:rPr>
      </w:pPr>
      <w:r w:rsidRPr="009B7035">
        <w:rPr>
          <w:b/>
          <w:bCs/>
          <w:sz w:val="22"/>
          <w:szCs w:val="22"/>
          <w:u w:val="single"/>
        </w:rPr>
        <w:t>Section 1: Structural Power</w:t>
      </w:r>
    </w:p>
    <w:p w14:paraId="6FDF3123" w14:textId="3EE44BBD" w:rsidR="00CB63CE" w:rsidRPr="009B7035" w:rsidRDefault="00CB63CE" w:rsidP="000B356F">
      <w:pPr>
        <w:rPr>
          <w:b/>
          <w:bCs/>
          <w:sz w:val="22"/>
          <w:szCs w:val="22"/>
        </w:rPr>
      </w:pPr>
      <w:r w:rsidRPr="009B7035">
        <w:rPr>
          <w:b/>
          <w:bCs/>
          <w:sz w:val="22"/>
          <w:szCs w:val="22"/>
        </w:rPr>
        <w:t>Week 2: Segregation by Design</w:t>
      </w:r>
    </w:p>
    <w:p w14:paraId="4A35F087" w14:textId="2B091AED" w:rsidR="000B356F" w:rsidRPr="009B7035" w:rsidRDefault="000B356F" w:rsidP="000B356F">
      <w:pPr>
        <w:rPr>
          <w:bCs/>
          <w:iCs/>
          <w:sz w:val="22"/>
          <w:szCs w:val="22"/>
        </w:rPr>
      </w:pPr>
      <w:r w:rsidRPr="009B7035">
        <w:rPr>
          <w:bCs/>
          <w:sz w:val="22"/>
          <w:szCs w:val="22"/>
        </w:rPr>
        <w:t>Tuesday 1/21</w:t>
      </w:r>
      <w:r w:rsidR="00CB63CE" w:rsidRPr="009B7035">
        <w:rPr>
          <w:bCs/>
          <w:sz w:val="22"/>
          <w:szCs w:val="22"/>
        </w:rPr>
        <w:t xml:space="preserve"> </w:t>
      </w:r>
    </w:p>
    <w:p w14:paraId="1259464F" w14:textId="77777777" w:rsidR="000B356F" w:rsidRPr="009B7035" w:rsidRDefault="000B356F" w:rsidP="000B356F">
      <w:pPr>
        <w:rPr>
          <w:b/>
          <w:sz w:val="22"/>
          <w:szCs w:val="22"/>
        </w:rPr>
      </w:pPr>
      <w:r w:rsidRPr="009B7035">
        <w:rPr>
          <w:b/>
          <w:sz w:val="22"/>
          <w:szCs w:val="22"/>
        </w:rPr>
        <w:t>Add/Drop ends today</w:t>
      </w:r>
    </w:p>
    <w:p w14:paraId="0CAC17DF" w14:textId="78D429ED" w:rsidR="000B356F" w:rsidRPr="009B7035" w:rsidRDefault="00CB63CE" w:rsidP="00CB63CE">
      <w:pPr>
        <w:pStyle w:val="ListParagraph"/>
        <w:numPr>
          <w:ilvl w:val="0"/>
          <w:numId w:val="20"/>
        </w:numPr>
        <w:rPr>
          <w:bCs/>
          <w:sz w:val="22"/>
          <w:szCs w:val="22"/>
        </w:rPr>
      </w:pPr>
      <w:r w:rsidRPr="009B7035">
        <w:rPr>
          <w:bCs/>
          <w:sz w:val="22"/>
          <w:szCs w:val="22"/>
        </w:rPr>
        <w:t>Segregation by Design- Prologue</w:t>
      </w:r>
      <w:r w:rsidR="0025709B">
        <w:rPr>
          <w:bCs/>
          <w:sz w:val="22"/>
          <w:szCs w:val="22"/>
        </w:rPr>
        <w:t xml:space="preserve"> (it’s a comic book!)</w:t>
      </w:r>
      <w:r w:rsidRPr="009B7035">
        <w:rPr>
          <w:bCs/>
          <w:sz w:val="22"/>
          <w:szCs w:val="22"/>
        </w:rPr>
        <w:t>, Introduction, Ch. 2</w:t>
      </w:r>
    </w:p>
    <w:p w14:paraId="58D578CB" w14:textId="77777777" w:rsidR="00FE3A2C" w:rsidRPr="009B7035" w:rsidRDefault="00FE3A2C" w:rsidP="00CB63CE">
      <w:pPr>
        <w:rPr>
          <w:bCs/>
          <w:sz w:val="22"/>
          <w:szCs w:val="22"/>
        </w:rPr>
      </w:pPr>
    </w:p>
    <w:p w14:paraId="1CAE677D" w14:textId="592E1B2D" w:rsidR="000B356F" w:rsidRPr="009B7035" w:rsidRDefault="000B356F" w:rsidP="00CB63CE">
      <w:pPr>
        <w:rPr>
          <w:bCs/>
          <w:sz w:val="22"/>
          <w:szCs w:val="22"/>
        </w:rPr>
      </w:pPr>
      <w:r w:rsidRPr="009B7035">
        <w:rPr>
          <w:bCs/>
          <w:sz w:val="22"/>
          <w:szCs w:val="22"/>
        </w:rPr>
        <w:t xml:space="preserve">Thursday 1/23 </w:t>
      </w:r>
      <w:r w:rsidR="00CB63CE" w:rsidRPr="009B7035">
        <w:rPr>
          <w:bCs/>
          <w:i/>
          <w:iCs/>
          <w:sz w:val="22"/>
          <w:szCs w:val="22"/>
        </w:rPr>
        <w:t>Segregation and the Growth of the Suburbs</w:t>
      </w:r>
    </w:p>
    <w:p w14:paraId="69C4D4B7" w14:textId="0AC2A1ED" w:rsidR="000B356F" w:rsidRPr="009B7035" w:rsidRDefault="00CB63CE" w:rsidP="00CB63CE">
      <w:pPr>
        <w:pStyle w:val="ListParagraph"/>
        <w:numPr>
          <w:ilvl w:val="0"/>
          <w:numId w:val="20"/>
        </w:numPr>
        <w:rPr>
          <w:b/>
          <w:sz w:val="22"/>
          <w:szCs w:val="22"/>
        </w:rPr>
      </w:pPr>
      <w:r w:rsidRPr="009B7035">
        <w:rPr>
          <w:bCs/>
          <w:sz w:val="22"/>
          <w:szCs w:val="22"/>
        </w:rPr>
        <w:t>Segregation by Design, Ch. 3</w:t>
      </w:r>
    </w:p>
    <w:p w14:paraId="37B645E2" w14:textId="537F0C93" w:rsidR="00CB63CE" w:rsidRPr="009B7035" w:rsidRDefault="00CB63CE" w:rsidP="00CB63CE">
      <w:pPr>
        <w:pStyle w:val="ListParagraph"/>
        <w:numPr>
          <w:ilvl w:val="0"/>
          <w:numId w:val="20"/>
        </w:numPr>
        <w:rPr>
          <w:sz w:val="22"/>
          <w:szCs w:val="22"/>
        </w:rPr>
      </w:pPr>
      <w:hyperlink r:id="rId13" w:history="1">
        <w:r w:rsidRPr="009B7035">
          <w:rPr>
            <w:rStyle w:val="Hyperlink"/>
            <w:sz w:val="22"/>
            <w:szCs w:val="22"/>
          </w:rPr>
          <w:t>https://www.pbs.org/video/america-revealed-suburban-life/</w:t>
        </w:r>
      </w:hyperlink>
    </w:p>
    <w:p w14:paraId="48DB8D44" w14:textId="77777777" w:rsidR="0025709B" w:rsidRDefault="0025709B" w:rsidP="000B356F">
      <w:pPr>
        <w:rPr>
          <w:b/>
          <w:bCs/>
          <w:sz w:val="22"/>
          <w:szCs w:val="22"/>
        </w:rPr>
      </w:pPr>
    </w:p>
    <w:p w14:paraId="3F216B10" w14:textId="33E39B53" w:rsidR="000B356F" w:rsidRDefault="000B356F" w:rsidP="000B356F">
      <w:pPr>
        <w:rPr>
          <w:b/>
          <w:bCs/>
          <w:sz w:val="22"/>
          <w:szCs w:val="22"/>
        </w:rPr>
      </w:pPr>
      <w:r w:rsidRPr="009B7035">
        <w:rPr>
          <w:b/>
          <w:bCs/>
          <w:sz w:val="22"/>
          <w:szCs w:val="22"/>
        </w:rPr>
        <w:lastRenderedPageBreak/>
        <w:t xml:space="preserve">Week 3:  </w:t>
      </w:r>
      <w:r w:rsidR="00CB63CE" w:rsidRPr="009B7035">
        <w:rPr>
          <w:b/>
          <w:bCs/>
          <w:sz w:val="22"/>
          <w:szCs w:val="22"/>
        </w:rPr>
        <w:t xml:space="preserve">Sorting </w:t>
      </w:r>
    </w:p>
    <w:p w14:paraId="3DCA8B94" w14:textId="55C41F64" w:rsidR="0025709B" w:rsidRPr="0025709B" w:rsidRDefault="0025709B" w:rsidP="000B356F">
      <w:pPr>
        <w:rPr>
          <w:i/>
          <w:iCs/>
          <w:sz w:val="22"/>
          <w:szCs w:val="22"/>
        </w:rPr>
      </w:pPr>
      <w:r>
        <w:rPr>
          <w:i/>
          <w:iCs/>
          <w:sz w:val="22"/>
          <w:szCs w:val="22"/>
        </w:rPr>
        <w:t>Are neighborhoods natural? Who enforces where we live? How?</w:t>
      </w:r>
    </w:p>
    <w:p w14:paraId="398456E5" w14:textId="77777777" w:rsidR="00CB63CE" w:rsidRPr="009B7035" w:rsidRDefault="000B356F" w:rsidP="00CB63CE">
      <w:pPr>
        <w:rPr>
          <w:bCs/>
          <w:i/>
          <w:iCs/>
          <w:sz w:val="22"/>
          <w:szCs w:val="22"/>
        </w:rPr>
      </w:pPr>
      <w:r w:rsidRPr="009B7035">
        <w:rPr>
          <w:bCs/>
          <w:sz w:val="22"/>
          <w:szCs w:val="22"/>
        </w:rPr>
        <w:t xml:space="preserve">Tuesday 1/28 (Tuesday): </w:t>
      </w:r>
    </w:p>
    <w:p w14:paraId="0338AB89" w14:textId="25451539" w:rsidR="000B356F" w:rsidRPr="009B7035" w:rsidRDefault="00CB63CE" w:rsidP="00CB63CE">
      <w:pPr>
        <w:pStyle w:val="ListParagraph"/>
        <w:numPr>
          <w:ilvl w:val="0"/>
          <w:numId w:val="20"/>
        </w:numPr>
        <w:rPr>
          <w:color w:val="000000"/>
          <w:sz w:val="22"/>
          <w:szCs w:val="22"/>
        </w:rPr>
      </w:pPr>
      <w:r w:rsidRPr="009B7035">
        <w:rPr>
          <w:color w:val="000000"/>
          <w:sz w:val="22"/>
          <w:szCs w:val="22"/>
        </w:rPr>
        <w:t>Segregation by Design, Ch. 4-5</w:t>
      </w:r>
    </w:p>
    <w:p w14:paraId="3019597F" w14:textId="664BF9B5" w:rsidR="000B356F" w:rsidRPr="009B7035" w:rsidRDefault="000B356F" w:rsidP="000B356F">
      <w:pPr>
        <w:rPr>
          <w:bCs/>
          <w:sz w:val="22"/>
          <w:szCs w:val="22"/>
        </w:rPr>
      </w:pPr>
      <w:r w:rsidRPr="009B7035">
        <w:rPr>
          <w:bCs/>
          <w:sz w:val="22"/>
          <w:szCs w:val="22"/>
        </w:rPr>
        <w:t xml:space="preserve">Thursday 1/30: </w:t>
      </w:r>
    </w:p>
    <w:p w14:paraId="129DDF70" w14:textId="4F135653" w:rsidR="000B356F" w:rsidRPr="009B7035" w:rsidRDefault="00CB63CE" w:rsidP="00FE3A2C">
      <w:pPr>
        <w:pStyle w:val="ListParagraph"/>
        <w:numPr>
          <w:ilvl w:val="0"/>
          <w:numId w:val="20"/>
        </w:numPr>
        <w:rPr>
          <w:sz w:val="22"/>
          <w:szCs w:val="22"/>
        </w:rPr>
      </w:pPr>
      <w:proofErr w:type="spellStart"/>
      <w:r w:rsidRPr="009B7035">
        <w:rPr>
          <w:color w:val="222222"/>
          <w:sz w:val="22"/>
          <w:szCs w:val="22"/>
          <w:shd w:val="clear" w:color="auto" w:fill="FFFFFF"/>
        </w:rPr>
        <w:t>Boustan</w:t>
      </w:r>
      <w:proofErr w:type="spellEnd"/>
      <w:r w:rsidRPr="009B7035">
        <w:rPr>
          <w:color w:val="222222"/>
          <w:sz w:val="22"/>
          <w:szCs w:val="22"/>
          <w:shd w:val="clear" w:color="auto" w:fill="FFFFFF"/>
        </w:rPr>
        <w:t xml:space="preserve">, L. P. (2010). </w:t>
      </w:r>
      <w:r w:rsidR="0025709B">
        <w:rPr>
          <w:color w:val="222222"/>
          <w:sz w:val="22"/>
          <w:szCs w:val="22"/>
          <w:shd w:val="clear" w:color="auto" w:fill="FFFFFF"/>
        </w:rPr>
        <w:t>“</w:t>
      </w:r>
      <w:r w:rsidRPr="009B7035">
        <w:rPr>
          <w:color w:val="222222"/>
          <w:sz w:val="22"/>
          <w:szCs w:val="22"/>
          <w:shd w:val="clear" w:color="auto" w:fill="FFFFFF"/>
        </w:rPr>
        <w:t>Was postwar suburbanization “white flight”? Evidence from the black migration.</w:t>
      </w:r>
      <w:r w:rsidR="0025709B">
        <w:rPr>
          <w:color w:val="222222"/>
          <w:sz w:val="22"/>
          <w:szCs w:val="22"/>
          <w:shd w:val="clear" w:color="auto" w:fill="FFFFFF"/>
        </w:rPr>
        <w:t>”</w:t>
      </w:r>
      <w:r w:rsidRPr="009B7035">
        <w:rPr>
          <w:color w:val="222222"/>
          <w:sz w:val="22"/>
          <w:szCs w:val="22"/>
          <w:shd w:val="clear" w:color="auto" w:fill="FFFFFF"/>
        </w:rPr>
        <w:t> </w:t>
      </w:r>
      <w:r w:rsidRPr="009B7035">
        <w:rPr>
          <w:i/>
          <w:iCs/>
          <w:color w:val="222222"/>
          <w:sz w:val="22"/>
          <w:szCs w:val="22"/>
          <w:shd w:val="clear" w:color="auto" w:fill="FFFFFF"/>
        </w:rPr>
        <w:t>The Quarterly Journal of Economics</w:t>
      </w:r>
      <w:r w:rsidRPr="009B7035">
        <w:rPr>
          <w:color w:val="222222"/>
          <w:sz w:val="22"/>
          <w:szCs w:val="22"/>
          <w:shd w:val="clear" w:color="auto" w:fill="FFFFFF"/>
        </w:rPr>
        <w:t>, </w:t>
      </w:r>
      <w:r w:rsidRPr="009B7035">
        <w:rPr>
          <w:i/>
          <w:iCs/>
          <w:color w:val="222222"/>
          <w:sz w:val="22"/>
          <w:szCs w:val="22"/>
          <w:shd w:val="clear" w:color="auto" w:fill="FFFFFF"/>
        </w:rPr>
        <w:t>125</w:t>
      </w:r>
      <w:r w:rsidRPr="009B7035">
        <w:rPr>
          <w:color w:val="222222"/>
          <w:sz w:val="22"/>
          <w:szCs w:val="22"/>
          <w:shd w:val="clear" w:color="auto" w:fill="FFFFFF"/>
        </w:rPr>
        <w:t>(1), 417-443.</w:t>
      </w:r>
    </w:p>
    <w:p w14:paraId="79725683" w14:textId="77777777" w:rsidR="000B356F" w:rsidRPr="009B7035" w:rsidRDefault="000B356F" w:rsidP="000B356F">
      <w:pPr>
        <w:widowControl w:val="0"/>
        <w:autoSpaceDE w:val="0"/>
        <w:autoSpaceDN w:val="0"/>
        <w:adjustRightInd w:val="0"/>
        <w:rPr>
          <w:b/>
          <w:bCs/>
          <w:color w:val="000000"/>
          <w:sz w:val="22"/>
          <w:szCs w:val="22"/>
        </w:rPr>
      </w:pPr>
    </w:p>
    <w:p w14:paraId="326DCD23" w14:textId="6836EC9B" w:rsidR="000B356F" w:rsidRPr="009B7035" w:rsidRDefault="000B356F" w:rsidP="000B356F">
      <w:pPr>
        <w:rPr>
          <w:b/>
          <w:bCs/>
          <w:sz w:val="22"/>
          <w:szCs w:val="22"/>
        </w:rPr>
      </w:pPr>
      <w:r w:rsidRPr="009B7035">
        <w:rPr>
          <w:b/>
          <w:bCs/>
          <w:sz w:val="22"/>
          <w:szCs w:val="22"/>
        </w:rPr>
        <w:t xml:space="preserve">Week 4: </w:t>
      </w:r>
      <w:r w:rsidR="00CB63CE" w:rsidRPr="009B7035">
        <w:rPr>
          <w:b/>
          <w:bCs/>
          <w:sz w:val="22"/>
          <w:szCs w:val="22"/>
        </w:rPr>
        <w:t>Neighborhood Maintenance &amp; Defense</w:t>
      </w:r>
    </w:p>
    <w:p w14:paraId="394FE33A" w14:textId="412B5BAF" w:rsidR="000B356F" w:rsidRPr="009B7035" w:rsidRDefault="00CB63CE" w:rsidP="000B356F">
      <w:pPr>
        <w:widowControl w:val="0"/>
        <w:autoSpaceDE w:val="0"/>
        <w:autoSpaceDN w:val="0"/>
        <w:adjustRightInd w:val="0"/>
        <w:rPr>
          <w:bCs/>
          <w:i/>
          <w:sz w:val="22"/>
          <w:szCs w:val="22"/>
        </w:rPr>
      </w:pPr>
      <w:r w:rsidRPr="009B7035">
        <w:rPr>
          <w:bCs/>
          <w:i/>
          <w:sz w:val="22"/>
          <w:szCs w:val="22"/>
        </w:rPr>
        <w:t>How do neighborhoods maintain segregation over time? Who participates in local government? In what ways are the status quo biased toward maintaining segregation?</w:t>
      </w:r>
    </w:p>
    <w:p w14:paraId="779E6AF6" w14:textId="77777777" w:rsidR="00CB63CE" w:rsidRPr="009B7035" w:rsidRDefault="00CB63CE" w:rsidP="000B356F">
      <w:pPr>
        <w:widowControl w:val="0"/>
        <w:autoSpaceDE w:val="0"/>
        <w:autoSpaceDN w:val="0"/>
        <w:adjustRightInd w:val="0"/>
        <w:rPr>
          <w:bCs/>
          <w:sz w:val="22"/>
          <w:szCs w:val="22"/>
        </w:rPr>
      </w:pPr>
    </w:p>
    <w:p w14:paraId="48CD03DB" w14:textId="19405588" w:rsidR="000B356F" w:rsidRPr="009B7035" w:rsidRDefault="000B356F" w:rsidP="000B356F">
      <w:pPr>
        <w:widowControl w:val="0"/>
        <w:autoSpaceDE w:val="0"/>
        <w:autoSpaceDN w:val="0"/>
        <w:adjustRightInd w:val="0"/>
        <w:rPr>
          <w:color w:val="000000"/>
          <w:sz w:val="22"/>
          <w:szCs w:val="22"/>
        </w:rPr>
      </w:pPr>
      <w:r w:rsidRPr="009B7035">
        <w:rPr>
          <w:color w:val="000000"/>
          <w:sz w:val="22"/>
          <w:szCs w:val="22"/>
        </w:rPr>
        <w:t xml:space="preserve">Tuesday 2/4: </w:t>
      </w:r>
    </w:p>
    <w:p w14:paraId="541DF61B" w14:textId="248CE178" w:rsidR="00CB63CE" w:rsidRPr="009B7035" w:rsidRDefault="00CB63CE" w:rsidP="00CB63CE">
      <w:pPr>
        <w:pStyle w:val="ListParagraph"/>
        <w:widowControl w:val="0"/>
        <w:numPr>
          <w:ilvl w:val="0"/>
          <w:numId w:val="5"/>
        </w:numPr>
        <w:autoSpaceDE w:val="0"/>
        <w:autoSpaceDN w:val="0"/>
        <w:adjustRightInd w:val="0"/>
        <w:rPr>
          <w:color w:val="000000"/>
          <w:sz w:val="22"/>
          <w:szCs w:val="22"/>
        </w:rPr>
      </w:pPr>
      <w:r w:rsidRPr="009B7035">
        <w:rPr>
          <w:color w:val="000000"/>
          <w:sz w:val="22"/>
          <w:szCs w:val="22"/>
        </w:rPr>
        <w:t>Segregation by Design, Ch. 6-7</w:t>
      </w:r>
    </w:p>
    <w:p w14:paraId="40777280" w14:textId="06751380" w:rsidR="000B356F" w:rsidRPr="009B7035" w:rsidRDefault="000B356F" w:rsidP="00CB63CE">
      <w:pPr>
        <w:widowControl w:val="0"/>
        <w:autoSpaceDE w:val="0"/>
        <w:autoSpaceDN w:val="0"/>
        <w:adjustRightInd w:val="0"/>
        <w:rPr>
          <w:bCs/>
          <w:sz w:val="22"/>
          <w:szCs w:val="22"/>
        </w:rPr>
      </w:pPr>
      <w:r w:rsidRPr="009B7035">
        <w:rPr>
          <w:color w:val="000000"/>
          <w:sz w:val="22"/>
          <w:szCs w:val="22"/>
        </w:rPr>
        <w:t>Tuesday 2/6</w:t>
      </w:r>
      <w:r w:rsidRPr="009B7035">
        <w:rPr>
          <w:bCs/>
          <w:sz w:val="22"/>
          <w:szCs w:val="22"/>
        </w:rPr>
        <w:t>:</w:t>
      </w:r>
    </w:p>
    <w:p w14:paraId="1ADC92B1" w14:textId="28DBAF54" w:rsidR="00CB63CE" w:rsidRPr="009B7035" w:rsidRDefault="00CB63CE" w:rsidP="00CB63CE">
      <w:pPr>
        <w:pStyle w:val="ListParagraph"/>
        <w:widowControl w:val="0"/>
        <w:numPr>
          <w:ilvl w:val="0"/>
          <w:numId w:val="5"/>
        </w:numPr>
        <w:autoSpaceDE w:val="0"/>
        <w:autoSpaceDN w:val="0"/>
        <w:adjustRightInd w:val="0"/>
        <w:rPr>
          <w:color w:val="000000"/>
          <w:sz w:val="22"/>
          <w:szCs w:val="22"/>
        </w:rPr>
      </w:pPr>
      <w:r w:rsidRPr="009B7035">
        <w:rPr>
          <w:color w:val="000000"/>
          <w:sz w:val="22"/>
          <w:szCs w:val="22"/>
        </w:rPr>
        <w:t xml:space="preserve">Segregation by Design, Ch. </w:t>
      </w:r>
      <w:r w:rsidRPr="009B7035">
        <w:rPr>
          <w:color w:val="000000"/>
          <w:sz w:val="22"/>
          <w:szCs w:val="22"/>
        </w:rPr>
        <w:t>8</w:t>
      </w:r>
    </w:p>
    <w:p w14:paraId="16E6F0D0" w14:textId="77777777" w:rsidR="00CB63CE" w:rsidRPr="009B7035" w:rsidRDefault="00CB63CE" w:rsidP="00CB63CE">
      <w:pPr>
        <w:pStyle w:val="ListParagraph"/>
        <w:numPr>
          <w:ilvl w:val="0"/>
          <w:numId w:val="5"/>
        </w:numPr>
        <w:rPr>
          <w:sz w:val="22"/>
          <w:szCs w:val="22"/>
        </w:rPr>
      </w:pPr>
      <w:r w:rsidRPr="009B7035">
        <w:rPr>
          <w:sz w:val="22"/>
          <w:szCs w:val="22"/>
        </w:rPr>
        <w:t xml:space="preserve">Einstein, Katherine Levine, Maxwell Palmer, David M. Glick. 2019. “Who Participates in Local Government? Evidence from Meeting Minutes.” Perspectives on Politics. 17(1): 28-46. </w:t>
      </w:r>
    </w:p>
    <w:p w14:paraId="06DA5C39" w14:textId="77777777" w:rsidR="000B356F" w:rsidRPr="009B7035" w:rsidRDefault="000B356F" w:rsidP="000B356F">
      <w:pPr>
        <w:rPr>
          <w:bCs/>
          <w:sz w:val="22"/>
          <w:szCs w:val="22"/>
        </w:rPr>
      </w:pPr>
    </w:p>
    <w:p w14:paraId="0210A3E5" w14:textId="5FF525E7" w:rsidR="000B356F" w:rsidRDefault="000B356F" w:rsidP="000B356F">
      <w:pPr>
        <w:rPr>
          <w:b/>
          <w:bCs/>
          <w:sz w:val="22"/>
          <w:szCs w:val="22"/>
        </w:rPr>
      </w:pPr>
      <w:r w:rsidRPr="009B7035">
        <w:rPr>
          <w:b/>
          <w:bCs/>
          <w:sz w:val="22"/>
          <w:szCs w:val="22"/>
        </w:rPr>
        <w:t xml:space="preserve">Week 5: </w:t>
      </w:r>
      <w:r w:rsidR="00CB63CE" w:rsidRPr="009B7035">
        <w:rPr>
          <w:b/>
          <w:bCs/>
          <w:sz w:val="22"/>
          <w:szCs w:val="22"/>
        </w:rPr>
        <w:t>Growing Apart by Living Apart</w:t>
      </w:r>
    </w:p>
    <w:p w14:paraId="5ABC024E" w14:textId="184044C5" w:rsidR="0025709B" w:rsidRPr="0025709B" w:rsidRDefault="0025709B" w:rsidP="000B356F">
      <w:pPr>
        <w:rPr>
          <w:i/>
          <w:iCs/>
          <w:sz w:val="22"/>
          <w:szCs w:val="22"/>
        </w:rPr>
      </w:pPr>
      <w:r>
        <w:rPr>
          <w:i/>
          <w:iCs/>
          <w:sz w:val="22"/>
          <w:szCs w:val="22"/>
        </w:rPr>
        <w:t>What are the consequences of residential segregation? How does is matter for those being governed and for those governing?</w:t>
      </w:r>
    </w:p>
    <w:p w14:paraId="77851FF6" w14:textId="634ED517" w:rsidR="000B356F" w:rsidRPr="009B7035" w:rsidRDefault="000B356F" w:rsidP="000B356F">
      <w:pPr>
        <w:rPr>
          <w:bCs/>
          <w:sz w:val="22"/>
          <w:szCs w:val="22"/>
        </w:rPr>
      </w:pPr>
      <w:r w:rsidRPr="009B7035">
        <w:rPr>
          <w:bCs/>
          <w:sz w:val="22"/>
          <w:szCs w:val="22"/>
        </w:rPr>
        <w:t xml:space="preserve">Tuesday 2/11: </w:t>
      </w:r>
    </w:p>
    <w:p w14:paraId="49280C7D" w14:textId="0E113AFB" w:rsidR="000B356F" w:rsidRPr="009B7035" w:rsidRDefault="00CB63CE" w:rsidP="000B356F">
      <w:pPr>
        <w:pStyle w:val="ListParagraph"/>
        <w:numPr>
          <w:ilvl w:val="0"/>
          <w:numId w:val="8"/>
        </w:numPr>
        <w:rPr>
          <w:bCs/>
          <w:sz w:val="22"/>
          <w:szCs w:val="22"/>
        </w:rPr>
      </w:pPr>
      <w:r w:rsidRPr="009B7035">
        <w:rPr>
          <w:bCs/>
          <w:sz w:val="22"/>
          <w:szCs w:val="22"/>
        </w:rPr>
        <w:t>Segregation by Design, Ch</w:t>
      </w:r>
      <w:r w:rsidR="0025709B">
        <w:rPr>
          <w:bCs/>
          <w:sz w:val="22"/>
          <w:szCs w:val="22"/>
        </w:rPr>
        <w:t>.</w:t>
      </w:r>
      <w:r w:rsidRPr="009B7035">
        <w:rPr>
          <w:bCs/>
          <w:sz w:val="22"/>
          <w:szCs w:val="22"/>
        </w:rPr>
        <w:t xml:space="preserve"> 9 &amp; Conclusion</w:t>
      </w:r>
    </w:p>
    <w:p w14:paraId="2073F573" w14:textId="77777777" w:rsidR="000B356F" w:rsidRPr="009B7035" w:rsidRDefault="000B356F" w:rsidP="000B356F">
      <w:pPr>
        <w:rPr>
          <w:bCs/>
          <w:sz w:val="22"/>
          <w:szCs w:val="22"/>
        </w:rPr>
      </w:pPr>
    </w:p>
    <w:p w14:paraId="1D5C7D35" w14:textId="343980A7" w:rsidR="000B356F" w:rsidRPr="009B7035" w:rsidRDefault="000B356F" w:rsidP="000B356F">
      <w:pPr>
        <w:rPr>
          <w:bCs/>
          <w:sz w:val="22"/>
          <w:szCs w:val="22"/>
        </w:rPr>
      </w:pPr>
      <w:r w:rsidRPr="009B7035">
        <w:rPr>
          <w:bCs/>
          <w:sz w:val="22"/>
          <w:szCs w:val="22"/>
        </w:rPr>
        <w:t xml:space="preserve">Thursday 2/13: </w:t>
      </w:r>
      <w:r w:rsidR="00CB63CE" w:rsidRPr="0025709B">
        <w:rPr>
          <w:b/>
          <w:sz w:val="22"/>
          <w:szCs w:val="22"/>
        </w:rPr>
        <w:t>Transitioning to Influence, with SPORTS &amp; Higher Education</w:t>
      </w:r>
    </w:p>
    <w:p w14:paraId="1D095EA3" w14:textId="47D30EB5" w:rsidR="00CB63CE" w:rsidRPr="009B7035" w:rsidRDefault="00CB63CE" w:rsidP="000B356F">
      <w:pPr>
        <w:rPr>
          <w:bCs/>
          <w:i/>
          <w:iCs/>
          <w:sz w:val="22"/>
          <w:szCs w:val="22"/>
        </w:rPr>
      </w:pPr>
      <w:r w:rsidRPr="009B7035">
        <w:rPr>
          <w:bCs/>
          <w:i/>
          <w:iCs/>
          <w:sz w:val="22"/>
          <w:szCs w:val="22"/>
        </w:rPr>
        <w:t xml:space="preserve">States make decisions about where to allocate money. How has this allocation shifted over time? Who is able to influence this process? </w:t>
      </w:r>
    </w:p>
    <w:p w14:paraId="7EE59964" w14:textId="3A50437A" w:rsidR="00CB63CE" w:rsidRPr="009B7035" w:rsidRDefault="00CB63CE" w:rsidP="000B356F">
      <w:pPr>
        <w:rPr>
          <w:bCs/>
          <w:sz w:val="22"/>
          <w:szCs w:val="22"/>
        </w:rPr>
      </w:pPr>
      <w:r w:rsidRPr="009B7035">
        <w:rPr>
          <w:b/>
          <w:sz w:val="22"/>
          <w:szCs w:val="22"/>
        </w:rPr>
        <w:t xml:space="preserve">First reading journal due today </w:t>
      </w:r>
      <w:r w:rsidRPr="009B7035">
        <w:rPr>
          <w:bCs/>
          <w:sz w:val="22"/>
          <w:szCs w:val="22"/>
        </w:rPr>
        <w:t>(include today’s readings/video in the next journal)</w:t>
      </w:r>
    </w:p>
    <w:p w14:paraId="715B28FD" w14:textId="7BF00B09" w:rsidR="00CB63CE" w:rsidRPr="009B7035" w:rsidRDefault="00CB63CE" w:rsidP="00CB63CE">
      <w:pPr>
        <w:pStyle w:val="ListParagraph"/>
        <w:numPr>
          <w:ilvl w:val="0"/>
          <w:numId w:val="8"/>
        </w:numPr>
        <w:rPr>
          <w:sz w:val="22"/>
          <w:szCs w:val="22"/>
        </w:rPr>
      </w:pPr>
      <w:hyperlink r:id="rId14" w:history="1">
        <w:r w:rsidRPr="009B7035">
          <w:rPr>
            <w:rStyle w:val="Hyperlink"/>
            <w:sz w:val="22"/>
            <w:szCs w:val="22"/>
          </w:rPr>
          <w:t>https://www.youtube.com/watch?v=xcwJt4bcnXs</w:t>
        </w:r>
      </w:hyperlink>
    </w:p>
    <w:p w14:paraId="7FE4B514" w14:textId="77777777" w:rsidR="00CB63CE" w:rsidRPr="009B7035" w:rsidRDefault="00CB63CE" w:rsidP="00CB63CE">
      <w:pPr>
        <w:pStyle w:val="ListParagraph"/>
        <w:numPr>
          <w:ilvl w:val="0"/>
          <w:numId w:val="8"/>
        </w:numPr>
        <w:rPr>
          <w:sz w:val="22"/>
          <w:szCs w:val="22"/>
        </w:rPr>
      </w:pPr>
      <w:hyperlink r:id="rId15" w:history="1">
        <w:r w:rsidRPr="009B7035">
          <w:rPr>
            <w:rStyle w:val="Hyperlink"/>
            <w:sz w:val="22"/>
            <w:szCs w:val="22"/>
          </w:rPr>
          <w:t>https://www.pbs.org/newshour/education/most-americans-dont-realize-state-funding-for-higher-ed-fell-by-billions</w:t>
        </w:r>
      </w:hyperlink>
    </w:p>
    <w:p w14:paraId="42E464C3" w14:textId="0436831B" w:rsidR="00CB63CE" w:rsidRPr="009B7035" w:rsidRDefault="00CB63CE" w:rsidP="00CB63CE">
      <w:pPr>
        <w:pStyle w:val="ListParagraph"/>
        <w:numPr>
          <w:ilvl w:val="0"/>
          <w:numId w:val="8"/>
        </w:numPr>
        <w:rPr>
          <w:sz w:val="22"/>
          <w:szCs w:val="22"/>
        </w:rPr>
      </w:pPr>
      <w:hyperlink r:id="rId16" w:history="1">
        <w:r w:rsidRPr="009B7035">
          <w:rPr>
            <w:rStyle w:val="Hyperlink"/>
            <w:sz w:val="22"/>
            <w:szCs w:val="22"/>
          </w:rPr>
          <w:t>https://www.cnn.com/2014/04/07/us/ncaa-basketball-finals-shabazz-napier-hungry/index.html</w:t>
        </w:r>
      </w:hyperlink>
    </w:p>
    <w:p w14:paraId="4DF3A025" w14:textId="00EDBF33" w:rsidR="000B356F" w:rsidRPr="009B7035" w:rsidRDefault="000B356F" w:rsidP="000B356F">
      <w:pPr>
        <w:rPr>
          <w:b/>
          <w:bCs/>
          <w:sz w:val="22"/>
          <w:szCs w:val="22"/>
        </w:rPr>
      </w:pPr>
    </w:p>
    <w:p w14:paraId="360F9F7B" w14:textId="77777777" w:rsidR="00CB63CE" w:rsidRPr="009B7035" w:rsidRDefault="00CB63CE" w:rsidP="00CB63CE">
      <w:pPr>
        <w:rPr>
          <w:b/>
          <w:bCs/>
          <w:sz w:val="22"/>
          <w:szCs w:val="22"/>
          <w:u w:val="single"/>
        </w:rPr>
      </w:pPr>
      <w:r w:rsidRPr="009B7035">
        <w:rPr>
          <w:b/>
          <w:bCs/>
          <w:sz w:val="22"/>
          <w:szCs w:val="22"/>
          <w:u w:val="single"/>
        </w:rPr>
        <w:t>Section 2: Influence</w:t>
      </w:r>
    </w:p>
    <w:p w14:paraId="226E14EA" w14:textId="77777777" w:rsidR="00FE3A2C" w:rsidRPr="009B7035" w:rsidRDefault="00FE3A2C" w:rsidP="00CB63CE">
      <w:pPr>
        <w:rPr>
          <w:b/>
          <w:bCs/>
          <w:sz w:val="22"/>
          <w:szCs w:val="22"/>
        </w:rPr>
      </w:pPr>
    </w:p>
    <w:p w14:paraId="789D468E" w14:textId="749AEB3E" w:rsidR="000B356F" w:rsidRDefault="000B356F" w:rsidP="00CB63CE">
      <w:pPr>
        <w:rPr>
          <w:b/>
          <w:iCs/>
          <w:sz w:val="22"/>
          <w:szCs w:val="22"/>
        </w:rPr>
      </w:pPr>
      <w:r w:rsidRPr="009B7035">
        <w:rPr>
          <w:b/>
          <w:bCs/>
          <w:sz w:val="22"/>
          <w:szCs w:val="22"/>
        </w:rPr>
        <w:t>Week 6</w:t>
      </w:r>
      <w:r w:rsidR="00CB63CE" w:rsidRPr="009B7035">
        <w:rPr>
          <w:b/>
          <w:bCs/>
          <w:sz w:val="22"/>
          <w:szCs w:val="22"/>
        </w:rPr>
        <w:t>:</w:t>
      </w:r>
      <w:r w:rsidRPr="009B7035">
        <w:rPr>
          <w:b/>
          <w:i/>
          <w:sz w:val="22"/>
          <w:szCs w:val="22"/>
        </w:rPr>
        <w:t xml:space="preserve"> </w:t>
      </w:r>
      <w:r w:rsidR="00FE3A2C" w:rsidRPr="009B7035">
        <w:rPr>
          <w:b/>
          <w:iCs/>
          <w:sz w:val="22"/>
          <w:szCs w:val="22"/>
        </w:rPr>
        <w:t>Courts and Executives</w:t>
      </w:r>
    </w:p>
    <w:p w14:paraId="763F93C5" w14:textId="432EE10D" w:rsidR="0025709B" w:rsidRPr="0025709B" w:rsidRDefault="0025709B" w:rsidP="00CB63CE">
      <w:pPr>
        <w:rPr>
          <w:bCs/>
          <w:i/>
          <w:sz w:val="22"/>
          <w:szCs w:val="22"/>
        </w:rPr>
      </w:pPr>
      <w:r w:rsidRPr="0025709B">
        <w:rPr>
          <w:bCs/>
          <w:i/>
          <w:sz w:val="22"/>
          <w:szCs w:val="22"/>
        </w:rPr>
        <w:t>How do state laws and state executives vary? Why are some states electing judges? What can governors do/not do that presidents cannot/can?</w:t>
      </w:r>
    </w:p>
    <w:p w14:paraId="13A9C24B" w14:textId="6FC6B5A9" w:rsidR="000B356F" w:rsidRPr="009B7035" w:rsidRDefault="000B356F" w:rsidP="000B356F">
      <w:pPr>
        <w:rPr>
          <w:bCs/>
          <w:sz w:val="22"/>
          <w:szCs w:val="22"/>
        </w:rPr>
      </w:pPr>
      <w:r w:rsidRPr="009B7035">
        <w:rPr>
          <w:bCs/>
          <w:sz w:val="22"/>
          <w:szCs w:val="22"/>
        </w:rPr>
        <w:t xml:space="preserve">Tuesday 2/18: </w:t>
      </w:r>
    </w:p>
    <w:p w14:paraId="29604AD5" w14:textId="77777777" w:rsidR="00221CA1" w:rsidRPr="009B7035" w:rsidRDefault="00221CA1" w:rsidP="00221CA1">
      <w:pPr>
        <w:pStyle w:val="ListParagraph"/>
        <w:numPr>
          <w:ilvl w:val="0"/>
          <w:numId w:val="21"/>
        </w:numPr>
        <w:rPr>
          <w:sz w:val="22"/>
          <w:szCs w:val="22"/>
        </w:rPr>
      </w:pPr>
      <w:r w:rsidRPr="009B7035">
        <w:rPr>
          <w:sz w:val="22"/>
          <w:szCs w:val="22"/>
        </w:rPr>
        <w:t>Bonneau, Chris W. 2007. “Campaign Fundraising in State Supreme Court Elections,” Social Science Quarterly 88: 68-85.</w:t>
      </w:r>
    </w:p>
    <w:p w14:paraId="2FEF0C99" w14:textId="77777777" w:rsidR="000B356F" w:rsidRPr="009B7035" w:rsidRDefault="000B356F" w:rsidP="000B356F">
      <w:pPr>
        <w:rPr>
          <w:bCs/>
          <w:sz w:val="22"/>
          <w:szCs w:val="22"/>
        </w:rPr>
      </w:pPr>
    </w:p>
    <w:p w14:paraId="00C31CC2" w14:textId="253E5363" w:rsidR="000B356F" w:rsidRPr="009B7035" w:rsidRDefault="000B356F" w:rsidP="000B356F">
      <w:pPr>
        <w:rPr>
          <w:bCs/>
          <w:sz w:val="22"/>
          <w:szCs w:val="22"/>
        </w:rPr>
      </w:pPr>
      <w:r w:rsidRPr="009B7035">
        <w:rPr>
          <w:bCs/>
          <w:sz w:val="22"/>
          <w:szCs w:val="22"/>
        </w:rPr>
        <w:t xml:space="preserve">Thursday 2/20: </w:t>
      </w:r>
    </w:p>
    <w:p w14:paraId="64129BB4" w14:textId="77777777" w:rsidR="00221CA1" w:rsidRPr="009B7035" w:rsidRDefault="00221CA1" w:rsidP="00221CA1">
      <w:pPr>
        <w:pStyle w:val="ListParagraph"/>
        <w:numPr>
          <w:ilvl w:val="0"/>
          <w:numId w:val="21"/>
        </w:numPr>
        <w:rPr>
          <w:sz w:val="22"/>
          <w:szCs w:val="22"/>
        </w:rPr>
      </w:pPr>
      <w:proofErr w:type="spellStart"/>
      <w:r w:rsidRPr="009B7035">
        <w:rPr>
          <w:sz w:val="22"/>
          <w:szCs w:val="22"/>
        </w:rPr>
        <w:t>Klarner</w:t>
      </w:r>
      <w:proofErr w:type="spellEnd"/>
      <w:r w:rsidRPr="009B7035">
        <w:rPr>
          <w:sz w:val="22"/>
          <w:szCs w:val="22"/>
        </w:rPr>
        <w:t xml:space="preserve">, Carl E., and Andrew </w:t>
      </w:r>
      <w:proofErr w:type="spellStart"/>
      <w:r w:rsidRPr="009B7035">
        <w:rPr>
          <w:sz w:val="22"/>
          <w:szCs w:val="22"/>
        </w:rPr>
        <w:t>Karch</w:t>
      </w:r>
      <w:proofErr w:type="spellEnd"/>
      <w:r w:rsidRPr="009B7035">
        <w:rPr>
          <w:sz w:val="22"/>
          <w:szCs w:val="22"/>
        </w:rPr>
        <w:t>. 2008. “Why Do Governors Issue Vetoes? The Impact of Individual and Institutional Influences,” Political Research Quarterly 61: 574-84</w:t>
      </w:r>
    </w:p>
    <w:p w14:paraId="6311D275" w14:textId="03450A53" w:rsidR="00221CA1" w:rsidRPr="009B7035" w:rsidRDefault="00221CA1" w:rsidP="00221CA1">
      <w:pPr>
        <w:pStyle w:val="ListParagraph"/>
        <w:numPr>
          <w:ilvl w:val="0"/>
          <w:numId w:val="21"/>
        </w:numPr>
        <w:rPr>
          <w:sz w:val="22"/>
          <w:szCs w:val="22"/>
        </w:rPr>
      </w:pPr>
      <w:proofErr w:type="spellStart"/>
      <w:r w:rsidRPr="009B7035">
        <w:rPr>
          <w:sz w:val="22"/>
          <w:szCs w:val="22"/>
        </w:rPr>
        <w:t>Windett</w:t>
      </w:r>
      <w:proofErr w:type="spellEnd"/>
      <w:r w:rsidRPr="009B7035">
        <w:rPr>
          <w:sz w:val="22"/>
          <w:szCs w:val="22"/>
        </w:rPr>
        <w:t>, Jason. 2011. “State Effects and the Emergence and Success of Female Gubernatorial Candidates,” State Politics and Policy Quarterly 4: 460-82.</w:t>
      </w:r>
    </w:p>
    <w:p w14:paraId="480631B8" w14:textId="46105E50" w:rsidR="00221CA1" w:rsidRDefault="00221CA1" w:rsidP="000B356F">
      <w:pPr>
        <w:rPr>
          <w:bCs/>
          <w:sz w:val="22"/>
          <w:szCs w:val="22"/>
        </w:rPr>
      </w:pPr>
    </w:p>
    <w:p w14:paraId="7CFF0690" w14:textId="5EABCAE8" w:rsidR="0025709B" w:rsidRDefault="0025709B" w:rsidP="000B356F">
      <w:pPr>
        <w:rPr>
          <w:bCs/>
          <w:sz w:val="22"/>
          <w:szCs w:val="22"/>
        </w:rPr>
      </w:pPr>
    </w:p>
    <w:p w14:paraId="7F940536" w14:textId="77777777" w:rsidR="0025709B" w:rsidRPr="009B7035" w:rsidRDefault="0025709B" w:rsidP="000B356F">
      <w:pPr>
        <w:rPr>
          <w:bCs/>
          <w:sz w:val="22"/>
          <w:szCs w:val="22"/>
        </w:rPr>
      </w:pPr>
    </w:p>
    <w:p w14:paraId="5832E36A" w14:textId="77777777" w:rsidR="000B356F" w:rsidRPr="009B7035" w:rsidRDefault="000B356F" w:rsidP="000B356F">
      <w:pPr>
        <w:shd w:val="clear" w:color="auto" w:fill="FFFFFF"/>
        <w:spacing w:line="0" w:lineRule="auto"/>
        <w:rPr>
          <w:color w:val="231F20"/>
          <w:sz w:val="22"/>
          <w:szCs w:val="22"/>
        </w:rPr>
      </w:pPr>
      <w:r w:rsidRPr="009B7035">
        <w:rPr>
          <w:rStyle w:val="current-selection"/>
          <w:color w:val="231F20"/>
          <w:sz w:val="22"/>
          <w:szCs w:val="22"/>
        </w:rPr>
        <w:t>The</w:t>
      </w:r>
      <w:r w:rsidRPr="009B7035">
        <w:rPr>
          <w:rStyle w:val="a"/>
          <w:color w:val="231F20"/>
          <w:sz w:val="22"/>
          <w:szCs w:val="22"/>
        </w:rPr>
        <w:t xml:space="preserve"> </w:t>
      </w:r>
      <w:r w:rsidRPr="009B7035">
        <w:rPr>
          <w:rStyle w:val="current-selection"/>
          <w:color w:val="231F20"/>
          <w:sz w:val="22"/>
          <w:szCs w:val="22"/>
        </w:rPr>
        <w:t>Role</w:t>
      </w:r>
      <w:r w:rsidRPr="009B7035">
        <w:rPr>
          <w:rStyle w:val="a"/>
          <w:color w:val="231F20"/>
          <w:sz w:val="22"/>
          <w:szCs w:val="22"/>
        </w:rPr>
        <w:t xml:space="preserve"> </w:t>
      </w:r>
      <w:r w:rsidRPr="009B7035">
        <w:rPr>
          <w:rStyle w:val="current-selection"/>
          <w:color w:val="231F20"/>
          <w:sz w:val="22"/>
          <w:szCs w:val="22"/>
        </w:rPr>
        <w:t>of</w:t>
      </w:r>
      <w:r w:rsidRPr="009B7035">
        <w:rPr>
          <w:rStyle w:val="a"/>
          <w:color w:val="231F20"/>
          <w:sz w:val="22"/>
          <w:szCs w:val="22"/>
        </w:rPr>
        <w:t xml:space="preserve"> </w:t>
      </w:r>
      <w:r w:rsidRPr="009B7035">
        <w:rPr>
          <w:rStyle w:val="current-selection"/>
          <w:color w:val="231F20"/>
          <w:sz w:val="22"/>
          <w:szCs w:val="22"/>
        </w:rPr>
        <w:t>Anger</w:t>
      </w:r>
      <w:r w:rsidRPr="009B7035">
        <w:rPr>
          <w:rStyle w:val="a"/>
          <w:color w:val="231F20"/>
          <w:sz w:val="22"/>
          <w:szCs w:val="22"/>
        </w:rPr>
        <w:t xml:space="preserve"> </w:t>
      </w:r>
      <w:r w:rsidRPr="009B7035">
        <w:rPr>
          <w:rStyle w:val="current-selection"/>
          <w:color w:val="231F20"/>
          <w:sz w:val="22"/>
          <w:szCs w:val="22"/>
        </w:rPr>
        <w:t>in</w:t>
      </w:r>
      <w:r w:rsidRPr="009B7035">
        <w:rPr>
          <w:rStyle w:val="a"/>
          <w:color w:val="231F20"/>
          <w:sz w:val="22"/>
          <w:szCs w:val="22"/>
        </w:rPr>
        <w:t xml:space="preserve"> </w:t>
      </w:r>
      <w:r w:rsidRPr="009B7035">
        <w:rPr>
          <w:rStyle w:val="current-selection"/>
          <w:color w:val="231F20"/>
          <w:sz w:val="22"/>
          <w:szCs w:val="22"/>
        </w:rPr>
        <w:t>the</w:t>
      </w:r>
      <w:r w:rsidRPr="009B7035">
        <w:rPr>
          <w:rStyle w:val="a"/>
          <w:color w:val="231F20"/>
          <w:sz w:val="22"/>
          <w:szCs w:val="22"/>
        </w:rPr>
        <w:t xml:space="preserve"> </w:t>
      </w:r>
      <w:r w:rsidRPr="009B7035">
        <w:rPr>
          <w:rStyle w:val="current-selection"/>
          <w:color w:val="231F20"/>
          <w:sz w:val="22"/>
          <w:szCs w:val="22"/>
        </w:rPr>
        <w:t>Biased</w:t>
      </w:r>
      <w:r w:rsidRPr="009B7035">
        <w:rPr>
          <w:rStyle w:val="a"/>
          <w:color w:val="231F20"/>
          <w:sz w:val="22"/>
          <w:szCs w:val="22"/>
        </w:rPr>
        <w:t xml:space="preserve"> </w:t>
      </w:r>
      <w:r w:rsidRPr="009B7035">
        <w:rPr>
          <w:rStyle w:val="current-selection"/>
          <w:color w:val="231F20"/>
          <w:sz w:val="22"/>
          <w:szCs w:val="22"/>
        </w:rPr>
        <w:t>Assimilation</w:t>
      </w:r>
      <w:r w:rsidRPr="009B7035">
        <w:rPr>
          <w:rStyle w:val="a"/>
          <w:color w:val="231F20"/>
          <w:sz w:val="22"/>
          <w:szCs w:val="22"/>
        </w:rPr>
        <w:t xml:space="preserve"> </w:t>
      </w:r>
      <w:r w:rsidRPr="009B7035">
        <w:rPr>
          <w:rStyle w:val="current-selection"/>
          <w:color w:val="231F20"/>
          <w:sz w:val="22"/>
          <w:szCs w:val="22"/>
        </w:rPr>
        <w:t>of</w:t>
      </w:r>
      <w:r w:rsidRPr="009B7035">
        <w:rPr>
          <w:rStyle w:val="a"/>
          <w:color w:val="231F20"/>
          <w:sz w:val="22"/>
          <w:szCs w:val="22"/>
        </w:rPr>
        <w:t xml:space="preserve"> </w:t>
      </w:r>
      <w:r w:rsidRPr="009B7035">
        <w:rPr>
          <w:rStyle w:val="current-selection"/>
          <w:color w:val="231F20"/>
          <w:sz w:val="22"/>
          <w:szCs w:val="22"/>
        </w:rPr>
        <w:t>Political</w:t>
      </w:r>
    </w:p>
    <w:p w14:paraId="334B4867" w14:textId="77777777" w:rsidR="000B356F" w:rsidRPr="009B7035" w:rsidRDefault="000B356F" w:rsidP="000B356F">
      <w:pPr>
        <w:shd w:val="clear" w:color="auto" w:fill="FFFFFF"/>
        <w:spacing w:line="0" w:lineRule="auto"/>
        <w:rPr>
          <w:color w:val="231F20"/>
          <w:sz w:val="22"/>
          <w:szCs w:val="22"/>
        </w:rPr>
      </w:pPr>
      <w:r w:rsidRPr="009B7035">
        <w:rPr>
          <w:rStyle w:val="current-selection"/>
          <w:color w:val="231F20"/>
          <w:sz w:val="22"/>
          <w:szCs w:val="22"/>
        </w:rPr>
        <w:t>Information</w:t>
      </w:r>
    </w:p>
    <w:p w14:paraId="6A257620" w14:textId="77777777" w:rsidR="000B356F" w:rsidRPr="009B7035" w:rsidRDefault="000B356F" w:rsidP="000B356F">
      <w:pPr>
        <w:shd w:val="clear" w:color="auto" w:fill="FFFFFF"/>
        <w:spacing w:line="0" w:lineRule="auto"/>
        <w:rPr>
          <w:color w:val="231F20"/>
          <w:sz w:val="22"/>
          <w:szCs w:val="22"/>
        </w:rPr>
      </w:pPr>
      <w:r w:rsidRPr="009B7035">
        <w:rPr>
          <w:bCs/>
          <w:sz w:val="22"/>
          <w:szCs w:val="22"/>
        </w:rPr>
        <w:t xml:space="preserve">Elizabeth </w:t>
      </w:r>
      <w:proofErr w:type="spellStart"/>
      <w:r w:rsidRPr="009B7035">
        <w:rPr>
          <w:bCs/>
          <w:sz w:val="22"/>
          <w:szCs w:val="22"/>
        </w:rPr>
        <w:t>Suhay</w:t>
      </w:r>
      <w:proofErr w:type="spellEnd"/>
      <w:r w:rsidRPr="009B7035">
        <w:rPr>
          <w:bCs/>
          <w:sz w:val="22"/>
          <w:szCs w:val="22"/>
        </w:rPr>
        <w:t xml:space="preserve"> “</w:t>
      </w:r>
      <w:r w:rsidRPr="009B7035">
        <w:rPr>
          <w:rStyle w:val="current-selection"/>
          <w:color w:val="231F20"/>
          <w:sz w:val="22"/>
          <w:szCs w:val="22"/>
        </w:rPr>
        <w:t>The</w:t>
      </w:r>
      <w:r w:rsidRPr="009B7035">
        <w:rPr>
          <w:rStyle w:val="a"/>
          <w:color w:val="231F20"/>
          <w:sz w:val="22"/>
          <w:szCs w:val="22"/>
        </w:rPr>
        <w:t xml:space="preserve"> </w:t>
      </w:r>
      <w:r w:rsidRPr="009B7035">
        <w:rPr>
          <w:rStyle w:val="current-selection"/>
          <w:color w:val="231F20"/>
          <w:sz w:val="22"/>
          <w:szCs w:val="22"/>
        </w:rPr>
        <w:t>Role</w:t>
      </w:r>
      <w:r w:rsidRPr="009B7035">
        <w:rPr>
          <w:rStyle w:val="a"/>
          <w:color w:val="231F20"/>
          <w:sz w:val="22"/>
          <w:szCs w:val="22"/>
        </w:rPr>
        <w:t xml:space="preserve"> </w:t>
      </w:r>
      <w:r w:rsidRPr="009B7035">
        <w:rPr>
          <w:rStyle w:val="current-selection"/>
          <w:color w:val="231F20"/>
          <w:sz w:val="22"/>
          <w:szCs w:val="22"/>
        </w:rPr>
        <w:t>of</w:t>
      </w:r>
      <w:r w:rsidRPr="009B7035">
        <w:rPr>
          <w:rStyle w:val="a"/>
          <w:color w:val="231F20"/>
          <w:sz w:val="22"/>
          <w:szCs w:val="22"/>
        </w:rPr>
        <w:t xml:space="preserve"> </w:t>
      </w:r>
      <w:r w:rsidRPr="009B7035">
        <w:rPr>
          <w:rStyle w:val="current-selection"/>
          <w:color w:val="231F20"/>
          <w:sz w:val="22"/>
          <w:szCs w:val="22"/>
        </w:rPr>
        <w:t>Anger</w:t>
      </w:r>
      <w:r w:rsidRPr="009B7035">
        <w:rPr>
          <w:rStyle w:val="a"/>
          <w:color w:val="231F20"/>
          <w:sz w:val="22"/>
          <w:szCs w:val="22"/>
        </w:rPr>
        <w:t xml:space="preserve"> </w:t>
      </w:r>
      <w:r w:rsidRPr="009B7035">
        <w:rPr>
          <w:rStyle w:val="current-selection"/>
          <w:color w:val="231F20"/>
          <w:sz w:val="22"/>
          <w:szCs w:val="22"/>
        </w:rPr>
        <w:t>in</w:t>
      </w:r>
      <w:r w:rsidRPr="009B7035">
        <w:rPr>
          <w:rStyle w:val="a"/>
          <w:color w:val="231F20"/>
          <w:sz w:val="22"/>
          <w:szCs w:val="22"/>
        </w:rPr>
        <w:t xml:space="preserve"> </w:t>
      </w:r>
      <w:r w:rsidRPr="009B7035">
        <w:rPr>
          <w:rStyle w:val="current-selection"/>
          <w:color w:val="231F20"/>
          <w:sz w:val="22"/>
          <w:szCs w:val="22"/>
        </w:rPr>
        <w:t>the</w:t>
      </w:r>
      <w:r w:rsidRPr="009B7035">
        <w:rPr>
          <w:rStyle w:val="a"/>
          <w:color w:val="231F20"/>
          <w:sz w:val="22"/>
          <w:szCs w:val="22"/>
        </w:rPr>
        <w:t xml:space="preserve"> </w:t>
      </w:r>
      <w:r w:rsidRPr="009B7035">
        <w:rPr>
          <w:rStyle w:val="current-selection"/>
          <w:color w:val="231F20"/>
          <w:sz w:val="22"/>
          <w:szCs w:val="22"/>
        </w:rPr>
        <w:t>Biased</w:t>
      </w:r>
      <w:r w:rsidRPr="009B7035">
        <w:rPr>
          <w:rStyle w:val="a"/>
          <w:color w:val="231F20"/>
          <w:sz w:val="22"/>
          <w:szCs w:val="22"/>
        </w:rPr>
        <w:t xml:space="preserve"> </w:t>
      </w:r>
      <w:r w:rsidRPr="009B7035">
        <w:rPr>
          <w:rStyle w:val="current-selection"/>
          <w:color w:val="231F20"/>
          <w:sz w:val="22"/>
          <w:szCs w:val="22"/>
        </w:rPr>
        <w:t>Assimilation</w:t>
      </w:r>
      <w:r w:rsidRPr="009B7035">
        <w:rPr>
          <w:rStyle w:val="a"/>
          <w:color w:val="231F20"/>
          <w:sz w:val="22"/>
          <w:szCs w:val="22"/>
        </w:rPr>
        <w:t xml:space="preserve"> </w:t>
      </w:r>
      <w:r w:rsidRPr="009B7035">
        <w:rPr>
          <w:rStyle w:val="current-selection"/>
          <w:color w:val="231F20"/>
          <w:sz w:val="22"/>
          <w:szCs w:val="22"/>
        </w:rPr>
        <w:t>of</w:t>
      </w:r>
      <w:r w:rsidRPr="009B7035">
        <w:rPr>
          <w:rStyle w:val="a"/>
          <w:color w:val="231F20"/>
          <w:sz w:val="22"/>
          <w:szCs w:val="22"/>
        </w:rPr>
        <w:t xml:space="preserve"> </w:t>
      </w:r>
      <w:r w:rsidRPr="009B7035">
        <w:rPr>
          <w:rStyle w:val="current-selection"/>
          <w:color w:val="231F20"/>
          <w:sz w:val="22"/>
          <w:szCs w:val="22"/>
        </w:rPr>
        <w:t>Political</w:t>
      </w:r>
    </w:p>
    <w:p w14:paraId="0155BC5B" w14:textId="60827A1C" w:rsidR="00CB63CE" w:rsidRPr="009B7035" w:rsidRDefault="000B356F" w:rsidP="009B7035">
      <w:pPr>
        <w:shd w:val="clear" w:color="auto" w:fill="FFFFFF"/>
        <w:spacing w:line="0" w:lineRule="auto"/>
        <w:rPr>
          <w:color w:val="231F20"/>
          <w:sz w:val="22"/>
          <w:szCs w:val="22"/>
        </w:rPr>
      </w:pPr>
      <w:r w:rsidRPr="009B7035">
        <w:rPr>
          <w:rStyle w:val="current-selection"/>
          <w:color w:val="231F20"/>
          <w:sz w:val="22"/>
          <w:szCs w:val="22"/>
        </w:rPr>
        <w:t>Information</w:t>
      </w:r>
    </w:p>
    <w:p w14:paraId="41E00613" w14:textId="608FFEF3" w:rsidR="000B356F" w:rsidRPr="009B7035" w:rsidRDefault="000B356F" w:rsidP="000B356F">
      <w:pPr>
        <w:rPr>
          <w:b/>
          <w:bCs/>
          <w:sz w:val="22"/>
          <w:szCs w:val="22"/>
        </w:rPr>
      </w:pPr>
      <w:r w:rsidRPr="009B7035">
        <w:rPr>
          <w:b/>
          <w:bCs/>
          <w:sz w:val="22"/>
          <w:szCs w:val="22"/>
        </w:rPr>
        <w:lastRenderedPageBreak/>
        <w:t xml:space="preserve">Week 7: </w:t>
      </w:r>
      <w:r w:rsidR="00FE3A2C" w:rsidRPr="009B7035">
        <w:rPr>
          <w:b/>
          <w:bCs/>
          <w:sz w:val="22"/>
          <w:szCs w:val="22"/>
        </w:rPr>
        <w:t xml:space="preserve">Parties </w:t>
      </w:r>
    </w:p>
    <w:p w14:paraId="4A55ED54" w14:textId="77777777" w:rsidR="000B356F" w:rsidRPr="009B7035" w:rsidRDefault="000B356F" w:rsidP="000B356F">
      <w:pPr>
        <w:rPr>
          <w:bCs/>
          <w:sz w:val="22"/>
          <w:szCs w:val="22"/>
        </w:rPr>
      </w:pPr>
      <w:r w:rsidRPr="009B7035">
        <w:rPr>
          <w:bCs/>
          <w:sz w:val="22"/>
          <w:szCs w:val="22"/>
        </w:rPr>
        <w:t xml:space="preserve">Tuesday 2/25 </w:t>
      </w:r>
    </w:p>
    <w:p w14:paraId="5D7E94F8" w14:textId="290D0054" w:rsidR="000B356F" w:rsidRPr="009B7035" w:rsidRDefault="00FE3A2C" w:rsidP="009B7035">
      <w:pPr>
        <w:rPr>
          <w:b/>
          <w:bCs/>
          <w:sz w:val="22"/>
          <w:szCs w:val="22"/>
        </w:rPr>
      </w:pPr>
      <w:r w:rsidRPr="009B7035">
        <w:rPr>
          <w:b/>
          <w:bCs/>
          <w:color w:val="222222"/>
          <w:sz w:val="22"/>
          <w:szCs w:val="22"/>
          <w:shd w:val="clear" w:color="auto" w:fill="FFFFFF"/>
        </w:rPr>
        <w:t>First Essay Due Today</w:t>
      </w:r>
      <w:r w:rsidR="009B7035" w:rsidRPr="009B7035">
        <w:rPr>
          <w:b/>
          <w:bCs/>
          <w:color w:val="222222"/>
          <w:sz w:val="22"/>
          <w:szCs w:val="22"/>
          <w:shd w:val="clear" w:color="auto" w:fill="FFFFFF"/>
        </w:rPr>
        <w:t xml:space="preserve"> on Canvas</w:t>
      </w:r>
    </w:p>
    <w:p w14:paraId="73F918D1" w14:textId="15EF26CA" w:rsidR="009B7035" w:rsidRPr="009B7035" w:rsidRDefault="009B7035" w:rsidP="000B356F">
      <w:pPr>
        <w:pStyle w:val="ListParagraph"/>
        <w:numPr>
          <w:ilvl w:val="0"/>
          <w:numId w:val="18"/>
        </w:numPr>
        <w:rPr>
          <w:sz w:val="22"/>
          <w:szCs w:val="22"/>
        </w:rPr>
      </w:pPr>
      <w:r w:rsidRPr="009B7035">
        <w:rPr>
          <w:i/>
          <w:iCs/>
          <w:color w:val="222222"/>
          <w:sz w:val="22"/>
          <w:szCs w:val="22"/>
          <w:shd w:val="clear" w:color="auto" w:fill="FFFFFF"/>
        </w:rPr>
        <w:t>State Capture</w:t>
      </w:r>
      <w:r w:rsidRPr="009B7035">
        <w:rPr>
          <w:color w:val="222222"/>
          <w:sz w:val="22"/>
          <w:szCs w:val="22"/>
          <w:shd w:val="clear" w:color="auto" w:fill="FFFFFF"/>
        </w:rPr>
        <w:t>, Chapter 1</w:t>
      </w:r>
    </w:p>
    <w:p w14:paraId="5C25C5AF" w14:textId="77777777" w:rsidR="000B356F" w:rsidRPr="009B7035" w:rsidRDefault="000B356F" w:rsidP="000B356F">
      <w:pPr>
        <w:rPr>
          <w:bCs/>
          <w:sz w:val="22"/>
          <w:szCs w:val="22"/>
        </w:rPr>
      </w:pPr>
    </w:p>
    <w:p w14:paraId="301DB161" w14:textId="66144F79" w:rsidR="000B356F" w:rsidRPr="009B7035" w:rsidRDefault="000B356F" w:rsidP="000B356F">
      <w:pPr>
        <w:rPr>
          <w:bCs/>
          <w:sz w:val="22"/>
          <w:szCs w:val="22"/>
        </w:rPr>
      </w:pPr>
      <w:r w:rsidRPr="009B7035">
        <w:rPr>
          <w:bCs/>
          <w:sz w:val="22"/>
          <w:szCs w:val="22"/>
        </w:rPr>
        <w:t xml:space="preserve">Thursday 2/27 </w:t>
      </w:r>
    </w:p>
    <w:p w14:paraId="29461C7C" w14:textId="382337A8" w:rsidR="00F2039D" w:rsidRPr="009B7035" w:rsidRDefault="00F2039D" w:rsidP="00F2039D">
      <w:pPr>
        <w:pStyle w:val="ListParagraph"/>
        <w:numPr>
          <w:ilvl w:val="0"/>
          <w:numId w:val="18"/>
        </w:numPr>
        <w:rPr>
          <w:sz w:val="22"/>
          <w:szCs w:val="22"/>
        </w:rPr>
      </w:pPr>
      <w:r w:rsidRPr="009B7035">
        <w:rPr>
          <w:color w:val="222222"/>
          <w:sz w:val="22"/>
          <w:szCs w:val="22"/>
          <w:shd w:val="clear" w:color="auto" w:fill="FFFFFF"/>
        </w:rPr>
        <w:t>Finger, L</w:t>
      </w:r>
      <w:r w:rsidR="0038039F">
        <w:rPr>
          <w:color w:val="222222"/>
          <w:sz w:val="22"/>
          <w:szCs w:val="22"/>
          <w:shd w:val="clear" w:color="auto" w:fill="FFFFFF"/>
        </w:rPr>
        <w:t>eslie</w:t>
      </w:r>
      <w:r w:rsidRPr="009B7035">
        <w:rPr>
          <w:color w:val="222222"/>
          <w:sz w:val="22"/>
          <w:szCs w:val="22"/>
          <w:shd w:val="clear" w:color="auto" w:fill="FFFFFF"/>
        </w:rPr>
        <w:t xml:space="preserve">, &amp; </w:t>
      </w:r>
      <w:proofErr w:type="spellStart"/>
      <w:r w:rsidRPr="009B7035">
        <w:rPr>
          <w:color w:val="222222"/>
          <w:sz w:val="22"/>
          <w:szCs w:val="22"/>
          <w:shd w:val="clear" w:color="auto" w:fill="FFFFFF"/>
        </w:rPr>
        <w:t>Reckhow</w:t>
      </w:r>
      <w:proofErr w:type="spellEnd"/>
      <w:r w:rsidRPr="009B7035">
        <w:rPr>
          <w:color w:val="222222"/>
          <w:sz w:val="22"/>
          <w:szCs w:val="22"/>
          <w:shd w:val="clear" w:color="auto" w:fill="FFFFFF"/>
        </w:rPr>
        <w:t>, S</w:t>
      </w:r>
      <w:r w:rsidR="0038039F">
        <w:rPr>
          <w:color w:val="222222"/>
          <w:sz w:val="22"/>
          <w:szCs w:val="22"/>
          <w:shd w:val="clear" w:color="auto" w:fill="FFFFFF"/>
        </w:rPr>
        <w:t>arah</w:t>
      </w:r>
      <w:bookmarkStart w:id="1" w:name="_GoBack"/>
      <w:bookmarkEnd w:id="1"/>
      <w:r w:rsidRPr="009B7035">
        <w:rPr>
          <w:color w:val="222222"/>
          <w:sz w:val="22"/>
          <w:szCs w:val="22"/>
          <w:shd w:val="clear" w:color="auto" w:fill="FFFFFF"/>
        </w:rPr>
        <w:t>. (2020). Shifting Alliances in State Political Parties: The Case of Education Interest Groups.</w:t>
      </w:r>
      <w:r w:rsidRPr="009B7035">
        <w:rPr>
          <w:sz w:val="22"/>
          <w:szCs w:val="22"/>
        </w:rPr>
        <w:t xml:space="preserve"> </w:t>
      </w:r>
      <w:hyperlink r:id="rId17" w:history="1">
        <w:r w:rsidRPr="009B7035">
          <w:rPr>
            <w:rStyle w:val="Hyperlink"/>
            <w:sz w:val="22"/>
            <w:szCs w:val="22"/>
          </w:rPr>
          <w:t>https://www.edworkingpapers.com/sites/default/files/ai20-189.pdf</w:t>
        </w:r>
      </w:hyperlink>
    </w:p>
    <w:p w14:paraId="3439D250" w14:textId="4004951C" w:rsidR="00F2039D" w:rsidRPr="009B7035" w:rsidRDefault="00F2039D" w:rsidP="000B356F">
      <w:pPr>
        <w:pStyle w:val="ListParagraph"/>
        <w:numPr>
          <w:ilvl w:val="0"/>
          <w:numId w:val="18"/>
        </w:numPr>
        <w:rPr>
          <w:sz w:val="22"/>
          <w:szCs w:val="22"/>
        </w:rPr>
      </w:pPr>
      <w:proofErr w:type="spellStart"/>
      <w:r w:rsidRPr="009B7035">
        <w:rPr>
          <w:sz w:val="22"/>
          <w:szCs w:val="22"/>
        </w:rPr>
        <w:t>Sanbonmatsu</w:t>
      </w:r>
      <w:proofErr w:type="spellEnd"/>
      <w:r w:rsidRPr="009B7035">
        <w:rPr>
          <w:sz w:val="22"/>
          <w:szCs w:val="22"/>
        </w:rPr>
        <w:t>, Kira. 2002. “Political Parties and the Recruitment of Women to State Legislatures.” Journal of Politics 64(3): 791-809.</w:t>
      </w:r>
    </w:p>
    <w:p w14:paraId="252474E7" w14:textId="77777777" w:rsidR="000B356F" w:rsidRPr="009B7035" w:rsidRDefault="000B356F" w:rsidP="000B356F">
      <w:pPr>
        <w:rPr>
          <w:bCs/>
          <w:sz w:val="22"/>
          <w:szCs w:val="22"/>
        </w:rPr>
      </w:pPr>
    </w:p>
    <w:p w14:paraId="02A579D2" w14:textId="022CD9CA" w:rsidR="000B356F" w:rsidRPr="009B7035" w:rsidRDefault="000B356F" w:rsidP="000B356F">
      <w:pPr>
        <w:rPr>
          <w:b/>
          <w:bCs/>
          <w:sz w:val="22"/>
          <w:szCs w:val="22"/>
        </w:rPr>
      </w:pPr>
      <w:r w:rsidRPr="009B7035">
        <w:rPr>
          <w:b/>
          <w:bCs/>
          <w:sz w:val="22"/>
          <w:szCs w:val="22"/>
        </w:rPr>
        <w:t xml:space="preserve">Week 8 </w:t>
      </w:r>
      <w:r w:rsidR="00FE3A2C" w:rsidRPr="009B7035">
        <w:rPr>
          <w:b/>
          <w:bCs/>
          <w:sz w:val="22"/>
          <w:szCs w:val="22"/>
        </w:rPr>
        <w:t>Interest Groups</w:t>
      </w:r>
    </w:p>
    <w:p w14:paraId="213F0DBC" w14:textId="77777777" w:rsidR="000B356F" w:rsidRPr="009B7035" w:rsidRDefault="000B356F" w:rsidP="000B356F">
      <w:pPr>
        <w:rPr>
          <w:sz w:val="22"/>
          <w:szCs w:val="22"/>
        </w:rPr>
      </w:pPr>
      <w:r w:rsidRPr="009B7035">
        <w:rPr>
          <w:sz w:val="22"/>
          <w:szCs w:val="22"/>
        </w:rPr>
        <w:t xml:space="preserve">Tuesday 3/3: </w:t>
      </w:r>
    </w:p>
    <w:p w14:paraId="3068376C" w14:textId="7EB2B5E5" w:rsidR="000B356F" w:rsidRPr="009B7035" w:rsidRDefault="009B7035" w:rsidP="009B7035">
      <w:pPr>
        <w:pStyle w:val="ListParagraph"/>
        <w:numPr>
          <w:ilvl w:val="0"/>
          <w:numId w:val="23"/>
        </w:numPr>
        <w:rPr>
          <w:sz w:val="22"/>
          <w:szCs w:val="22"/>
        </w:rPr>
      </w:pPr>
      <w:r w:rsidRPr="009B7035">
        <w:rPr>
          <w:i/>
          <w:iCs/>
          <w:color w:val="222222"/>
          <w:sz w:val="22"/>
          <w:szCs w:val="22"/>
          <w:shd w:val="clear" w:color="auto" w:fill="FFFFFF"/>
        </w:rPr>
        <w:t>State Capture,</w:t>
      </w:r>
      <w:r w:rsidRPr="009B7035">
        <w:rPr>
          <w:color w:val="222222"/>
          <w:sz w:val="22"/>
          <w:szCs w:val="22"/>
          <w:shd w:val="clear" w:color="auto" w:fill="FFFFFF"/>
        </w:rPr>
        <w:t xml:space="preserve"> Ch. </w:t>
      </w:r>
      <w:r w:rsidRPr="009B7035">
        <w:rPr>
          <w:color w:val="222222"/>
          <w:sz w:val="22"/>
          <w:szCs w:val="22"/>
          <w:shd w:val="clear" w:color="auto" w:fill="FFFFFF"/>
        </w:rPr>
        <w:t xml:space="preserve">2+3 </w:t>
      </w:r>
    </w:p>
    <w:p w14:paraId="29230679" w14:textId="00D4E521" w:rsidR="000B356F" w:rsidRPr="009B7035" w:rsidRDefault="000B356F" w:rsidP="000B356F">
      <w:pPr>
        <w:rPr>
          <w:bCs/>
          <w:sz w:val="22"/>
          <w:szCs w:val="22"/>
        </w:rPr>
      </w:pPr>
      <w:r w:rsidRPr="009B7035">
        <w:rPr>
          <w:bCs/>
          <w:sz w:val="22"/>
          <w:szCs w:val="22"/>
        </w:rPr>
        <w:t>Thursday 3/5</w:t>
      </w:r>
      <w:r w:rsidR="009B7035" w:rsidRPr="009B7035">
        <w:rPr>
          <w:bCs/>
          <w:sz w:val="22"/>
          <w:szCs w:val="22"/>
        </w:rPr>
        <w:t>:</w:t>
      </w:r>
    </w:p>
    <w:p w14:paraId="0266E381" w14:textId="78E9EC48" w:rsidR="009B7035" w:rsidRPr="009B7035" w:rsidRDefault="009B7035" w:rsidP="009B7035">
      <w:pPr>
        <w:pStyle w:val="ListParagraph"/>
        <w:numPr>
          <w:ilvl w:val="0"/>
          <w:numId w:val="22"/>
        </w:numPr>
        <w:rPr>
          <w:sz w:val="22"/>
          <w:szCs w:val="22"/>
        </w:rPr>
      </w:pPr>
      <w:r w:rsidRPr="009B7035">
        <w:rPr>
          <w:i/>
          <w:iCs/>
          <w:color w:val="222222"/>
          <w:sz w:val="22"/>
          <w:szCs w:val="22"/>
          <w:shd w:val="clear" w:color="auto" w:fill="FFFFFF"/>
        </w:rPr>
        <w:t>State Capture,</w:t>
      </w:r>
      <w:r w:rsidRPr="009B7035">
        <w:rPr>
          <w:color w:val="222222"/>
          <w:sz w:val="22"/>
          <w:szCs w:val="22"/>
          <w:shd w:val="clear" w:color="auto" w:fill="FFFFFF"/>
        </w:rPr>
        <w:t xml:space="preserve"> Ch. </w:t>
      </w:r>
      <w:r w:rsidRPr="009B7035">
        <w:rPr>
          <w:color w:val="222222"/>
          <w:sz w:val="22"/>
          <w:szCs w:val="22"/>
          <w:shd w:val="clear" w:color="auto" w:fill="FFFFFF"/>
        </w:rPr>
        <w:t>4</w:t>
      </w:r>
      <w:r w:rsidRPr="009B7035">
        <w:rPr>
          <w:color w:val="222222"/>
          <w:sz w:val="22"/>
          <w:szCs w:val="22"/>
          <w:shd w:val="clear" w:color="auto" w:fill="FFFFFF"/>
        </w:rPr>
        <w:t>+</w:t>
      </w:r>
      <w:r w:rsidRPr="009B7035">
        <w:rPr>
          <w:color w:val="222222"/>
          <w:sz w:val="22"/>
          <w:szCs w:val="22"/>
          <w:shd w:val="clear" w:color="auto" w:fill="FFFFFF"/>
        </w:rPr>
        <w:t>5</w:t>
      </w:r>
    </w:p>
    <w:p w14:paraId="2E4F034B" w14:textId="77777777" w:rsidR="000B356F" w:rsidRPr="009B7035" w:rsidRDefault="000B356F" w:rsidP="000B356F">
      <w:pPr>
        <w:rPr>
          <w:bCs/>
          <w:sz w:val="22"/>
          <w:szCs w:val="22"/>
        </w:rPr>
      </w:pPr>
    </w:p>
    <w:p w14:paraId="283E2E76" w14:textId="77777777" w:rsidR="000B356F" w:rsidRPr="009B7035" w:rsidRDefault="000B356F" w:rsidP="000B356F">
      <w:pPr>
        <w:rPr>
          <w:b/>
          <w:bCs/>
          <w:sz w:val="22"/>
          <w:szCs w:val="22"/>
        </w:rPr>
      </w:pPr>
      <w:r w:rsidRPr="009B7035">
        <w:rPr>
          <w:b/>
          <w:bCs/>
          <w:sz w:val="22"/>
          <w:szCs w:val="22"/>
        </w:rPr>
        <w:t>Week 9: 3/10 &amp; 3/12 NO CLASS SPRING BREAK</w:t>
      </w:r>
    </w:p>
    <w:p w14:paraId="74893304" w14:textId="77777777" w:rsidR="000B356F" w:rsidRPr="009B7035" w:rsidRDefault="000B356F" w:rsidP="000B356F">
      <w:pPr>
        <w:rPr>
          <w:b/>
          <w:bCs/>
          <w:sz w:val="22"/>
          <w:szCs w:val="22"/>
        </w:rPr>
      </w:pPr>
    </w:p>
    <w:p w14:paraId="4E770B9A" w14:textId="05BDF96B" w:rsidR="000B356F" w:rsidRPr="009B7035" w:rsidRDefault="000B356F" w:rsidP="000B356F">
      <w:pPr>
        <w:rPr>
          <w:b/>
          <w:bCs/>
          <w:sz w:val="22"/>
          <w:szCs w:val="22"/>
        </w:rPr>
      </w:pPr>
      <w:r w:rsidRPr="009B7035">
        <w:rPr>
          <w:b/>
          <w:bCs/>
          <w:sz w:val="22"/>
          <w:szCs w:val="22"/>
        </w:rPr>
        <w:t xml:space="preserve">Week 10: </w:t>
      </w:r>
      <w:r w:rsidR="00FE3A2C" w:rsidRPr="009B7035">
        <w:rPr>
          <w:b/>
          <w:bCs/>
          <w:sz w:val="22"/>
          <w:szCs w:val="22"/>
        </w:rPr>
        <w:t>Lobbying (cont’d)</w:t>
      </w:r>
    </w:p>
    <w:p w14:paraId="4804E331" w14:textId="1852F4A3" w:rsidR="000B356F" w:rsidRPr="009B7035" w:rsidRDefault="000B356F" w:rsidP="000B356F">
      <w:pPr>
        <w:rPr>
          <w:bCs/>
          <w:sz w:val="22"/>
          <w:szCs w:val="22"/>
        </w:rPr>
      </w:pPr>
      <w:r w:rsidRPr="009B7035">
        <w:rPr>
          <w:bCs/>
          <w:sz w:val="22"/>
          <w:szCs w:val="22"/>
        </w:rPr>
        <w:t>Tuesday 3/17</w:t>
      </w:r>
    </w:p>
    <w:p w14:paraId="5F729769" w14:textId="5CDA3988" w:rsidR="00221CA1" w:rsidRPr="009B7035" w:rsidRDefault="00221CA1" w:rsidP="00221CA1">
      <w:pPr>
        <w:rPr>
          <w:b/>
          <w:bCs/>
          <w:sz w:val="22"/>
          <w:szCs w:val="22"/>
        </w:rPr>
      </w:pPr>
      <w:r w:rsidRPr="009B7035">
        <w:rPr>
          <w:b/>
          <w:bCs/>
          <w:sz w:val="22"/>
          <w:szCs w:val="22"/>
        </w:rPr>
        <w:t>Submit second reading journal today</w:t>
      </w:r>
      <w:r w:rsidRPr="009B7035">
        <w:rPr>
          <w:b/>
          <w:bCs/>
          <w:sz w:val="22"/>
          <w:szCs w:val="22"/>
        </w:rPr>
        <w:t xml:space="preserve"> (include today’s readings)</w:t>
      </w:r>
    </w:p>
    <w:p w14:paraId="6A0CFC62" w14:textId="275652C8" w:rsidR="009B7035" w:rsidRPr="009B7035" w:rsidRDefault="009B7035" w:rsidP="009B7035">
      <w:pPr>
        <w:pStyle w:val="ListParagraph"/>
        <w:numPr>
          <w:ilvl w:val="0"/>
          <w:numId w:val="11"/>
        </w:numPr>
        <w:rPr>
          <w:sz w:val="22"/>
          <w:szCs w:val="22"/>
        </w:rPr>
      </w:pPr>
      <w:r w:rsidRPr="009B7035">
        <w:rPr>
          <w:i/>
          <w:iCs/>
          <w:color w:val="222222"/>
          <w:sz w:val="22"/>
          <w:szCs w:val="22"/>
          <w:shd w:val="clear" w:color="auto" w:fill="FFFFFF"/>
        </w:rPr>
        <w:t>State Capture,</w:t>
      </w:r>
      <w:r w:rsidRPr="009B7035">
        <w:rPr>
          <w:color w:val="222222"/>
          <w:sz w:val="22"/>
          <w:szCs w:val="22"/>
          <w:shd w:val="clear" w:color="auto" w:fill="FFFFFF"/>
        </w:rPr>
        <w:t xml:space="preserve"> Ch. 6+7</w:t>
      </w:r>
    </w:p>
    <w:p w14:paraId="417FD09B" w14:textId="78F3B7C3" w:rsidR="00221CA1" w:rsidRPr="009B7035" w:rsidRDefault="009B7035" w:rsidP="009B7035">
      <w:pPr>
        <w:pStyle w:val="ListParagraph"/>
        <w:numPr>
          <w:ilvl w:val="1"/>
          <w:numId w:val="11"/>
        </w:numPr>
        <w:rPr>
          <w:bCs/>
          <w:sz w:val="22"/>
          <w:szCs w:val="22"/>
        </w:rPr>
      </w:pPr>
      <w:r w:rsidRPr="009B7035">
        <w:rPr>
          <w:bCs/>
          <w:sz w:val="22"/>
          <w:szCs w:val="22"/>
        </w:rPr>
        <w:t>There is a lot here, get started over spring break</w:t>
      </w:r>
      <w:r w:rsidR="00006EDC">
        <w:rPr>
          <w:bCs/>
          <w:sz w:val="22"/>
          <w:szCs w:val="22"/>
        </w:rPr>
        <w:t xml:space="preserve"> if you can!</w:t>
      </w:r>
    </w:p>
    <w:p w14:paraId="5C949CD2" w14:textId="77777777" w:rsidR="000B356F" w:rsidRPr="009B7035" w:rsidRDefault="000B356F" w:rsidP="000B356F">
      <w:pPr>
        <w:rPr>
          <w:bCs/>
          <w:sz w:val="22"/>
          <w:szCs w:val="22"/>
        </w:rPr>
      </w:pPr>
    </w:p>
    <w:p w14:paraId="4C511E32" w14:textId="77777777" w:rsidR="000B356F" w:rsidRPr="009B7035" w:rsidRDefault="000B356F" w:rsidP="000B356F">
      <w:pPr>
        <w:rPr>
          <w:bCs/>
          <w:sz w:val="22"/>
          <w:szCs w:val="22"/>
        </w:rPr>
      </w:pPr>
      <w:r w:rsidRPr="009B7035">
        <w:rPr>
          <w:b/>
          <w:sz w:val="22"/>
          <w:szCs w:val="22"/>
        </w:rPr>
        <w:t>Thursday 3/19 No Class, Dr. Bucci is at a conference</w:t>
      </w:r>
      <w:r w:rsidRPr="009B7035">
        <w:rPr>
          <w:bCs/>
          <w:sz w:val="22"/>
          <w:szCs w:val="22"/>
        </w:rPr>
        <w:t xml:space="preserve">. </w:t>
      </w:r>
    </w:p>
    <w:p w14:paraId="5F00524F" w14:textId="77777777" w:rsidR="000B356F" w:rsidRPr="009B7035" w:rsidRDefault="000B356F" w:rsidP="000B356F">
      <w:pPr>
        <w:rPr>
          <w:b/>
          <w:bCs/>
          <w:sz w:val="22"/>
          <w:szCs w:val="22"/>
        </w:rPr>
      </w:pPr>
    </w:p>
    <w:p w14:paraId="2A627AFD" w14:textId="44B96096" w:rsidR="000B356F" w:rsidRPr="009B7035" w:rsidRDefault="000B356F" w:rsidP="000B356F">
      <w:pPr>
        <w:rPr>
          <w:b/>
          <w:bCs/>
          <w:sz w:val="22"/>
          <w:szCs w:val="22"/>
        </w:rPr>
      </w:pPr>
      <w:r w:rsidRPr="009B7035">
        <w:rPr>
          <w:b/>
          <w:bCs/>
          <w:sz w:val="22"/>
          <w:szCs w:val="22"/>
        </w:rPr>
        <w:t xml:space="preserve">Week 11: </w:t>
      </w:r>
      <w:r w:rsidR="00FE3A2C" w:rsidRPr="009B7035">
        <w:rPr>
          <w:b/>
          <w:bCs/>
          <w:sz w:val="22"/>
          <w:szCs w:val="22"/>
        </w:rPr>
        <w:t>Learning &amp; Policy Diffusion</w:t>
      </w:r>
    </w:p>
    <w:p w14:paraId="1F151108" w14:textId="2EE159B9" w:rsidR="000B356F" w:rsidRPr="009B7035" w:rsidRDefault="000B356F" w:rsidP="000B356F">
      <w:pPr>
        <w:rPr>
          <w:bCs/>
          <w:sz w:val="22"/>
          <w:szCs w:val="22"/>
        </w:rPr>
      </w:pPr>
      <w:r w:rsidRPr="009B7035">
        <w:rPr>
          <w:bCs/>
          <w:sz w:val="22"/>
          <w:szCs w:val="22"/>
        </w:rPr>
        <w:t>Tuesday 3/24</w:t>
      </w:r>
    </w:p>
    <w:p w14:paraId="34200A17" w14:textId="77777777" w:rsidR="00F2039D" w:rsidRPr="009B7035" w:rsidRDefault="00F2039D" w:rsidP="00F2039D">
      <w:pPr>
        <w:pStyle w:val="ListParagraph"/>
        <w:numPr>
          <w:ilvl w:val="0"/>
          <w:numId w:val="11"/>
        </w:numPr>
        <w:rPr>
          <w:sz w:val="22"/>
          <w:szCs w:val="22"/>
        </w:rPr>
      </w:pPr>
      <w:proofErr w:type="spellStart"/>
      <w:r w:rsidRPr="009B7035">
        <w:rPr>
          <w:sz w:val="22"/>
          <w:szCs w:val="22"/>
        </w:rPr>
        <w:t>Soss</w:t>
      </w:r>
      <w:proofErr w:type="spellEnd"/>
      <w:r w:rsidRPr="009B7035">
        <w:rPr>
          <w:sz w:val="22"/>
          <w:szCs w:val="22"/>
        </w:rPr>
        <w:t>, J., Fording, R. C., &amp; Schram, S. F. (2008). The color of devolution: Race, federalism, and the politics of social control. </w:t>
      </w:r>
      <w:r w:rsidRPr="009B7035">
        <w:rPr>
          <w:i/>
          <w:iCs/>
          <w:sz w:val="22"/>
          <w:szCs w:val="22"/>
        </w:rPr>
        <w:t>American Journal of Political Science</w:t>
      </w:r>
      <w:r w:rsidRPr="009B7035">
        <w:rPr>
          <w:sz w:val="22"/>
          <w:szCs w:val="22"/>
        </w:rPr>
        <w:t>, </w:t>
      </w:r>
      <w:r w:rsidRPr="009B7035">
        <w:rPr>
          <w:i/>
          <w:iCs/>
          <w:sz w:val="22"/>
          <w:szCs w:val="22"/>
        </w:rPr>
        <w:t>52</w:t>
      </w:r>
      <w:r w:rsidRPr="009B7035">
        <w:rPr>
          <w:sz w:val="22"/>
          <w:szCs w:val="22"/>
        </w:rPr>
        <w:t>(3), 536-553.</w:t>
      </w:r>
    </w:p>
    <w:p w14:paraId="080CEB94" w14:textId="77777777" w:rsidR="000B356F" w:rsidRPr="009B7035" w:rsidRDefault="000B356F" w:rsidP="000B356F">
      <w:pPr>
        <w:rPr>
          <w:bCs/>
          <w:sz w:val="22"/>
          <w:szCs w:val="22"/>
        </w:rPr>
      </w:pPr>
    </w:p>
    <w:p w14:paraId="72B65033" w14:textId="3ADE0B85" w:rsidR="000B356F" w:rsidRPr="009B7035" w:rsidRDefault="000B356F" w:rsidP="000B356F">
      <w:pPr>
        <w:rPr>
          <w:bCs/>
          <w:sz w:val="22"/>
          <w:szCs w:val="22"/>
        </w:rPr>
      </w:pPr>
      <w:r w:rsidRPr="009B7035">
        <w:rPr>
          <w:bCs/>
          <w:sz w:val="22"/>
          <w:szCs w:val="22"/>
        </w:rPr>
        <w:t>Thursday 3/26</w:t>
      </w:r>
    </w:p>
    <w:p w14:paraId="736CC37B" w14:textId="14E586D0" w:rsidR="00221CA1" w:rsidRDefault="00221CA1" w:rsidP="000B356F">
      <w:pPr>
        <w:rPr>
          <w:b/>
          <w:sz w:val="22"/>
          <w:szCs w:val="22"/>
        </w:rPr>
      </w:pPr>
      <w:r w:rsidRPr="009B7035">
        <w:rPr>
          <w:b/>
          <w:sz w:val="22"/>
          <w:szCs w:val="22"/>
        </w:rPr>
        <w:t>Second Essay Due</w:t>
      </w:r>
    </w:p>
    <w:p w14:paraId="06D69553" w14:textId="77777777" w:rsidR="00006EDC" w:rsidRPr="009B7035" w:rsidRDefault="00006EDC" w:rsidP="00006EDC">
      <w:pPr>
        <w:pStyle w:val="ListParagraph"/>
        <w:numPr>
          <w:ilvl w:val="0"/>
          <w:numId w:val="11"/>
        </w:numPr>
        <w:rPr>
          <w:sz w:val="22"/>
          <w:szCs w:val="22"/>
        </w:rPr>
      </w:pPr>
      <w:proofErr w:type="spellStart"/>
      <w:r w:rsidRPr="009B7035">
        <w:rPr>
          <w:sz w:val="22"/>
          <w:szCs w:val="22"/>
        </w:rPr>
        <w:t>Shipan</w:t>
      </w:r>
      <w:proofErr w:type="spellEnd"/>
      <w:r w:rsidRPr="009B7035">
        <w:rPr>
          <w:sz w:val="22"/>
          <w:szCs w:val="22"/>
        </w:rPr>
        <w:t xml:space="preserve">, Charles R. and Craig </w:t>
      </w:r>
      <w:proofErr w:type="spellStart"/>
      <w:r w:rsidRPr="009B7035">
        <w:rPr>
          <w:sz w:val="22"/>
          <w:szCs w:val="22"/>
        </w:rPr>
        <w:t>Volden</w:t>
      </w:r>
      <w:proofErr w:type="spellEnd"/>
      <w:r w:rsidRPr="009B7035">
        <w:rPr>
          <w:sz w:val="22"/>
          <w:szCs w:val="22"/>
        </w:rPr>
        <w:t>. 2008. “The Mechanisms of Policy Diffusion,” American Journal of Political Science 52(4).</w:t>
      </w:r>
    </w:p>
    <w:p w14:paraId="0CF1C0A4" w14:textId="77777777" w:rsidR="00FE3A2C" w:rsidRPr="00DC5A6E" w:rsidRDefault="00FE3A2C" w:rsidP="00DC5A6E">
      <w:pPr>
        <w:rPr>
          <w:sz w:val="22"/>
          <w:szCs w:val="22"/>
        </w:rPr>
      </w:pPr>
    </w:p>
    <w:p w14:paraId="0F8887E0" w14:textId="0DB63FC4" w:rsidR="000B356F" w:rsidRPr="009B7035" w:rsidRDefault="00FE3A2C" w:rsidP="000B356F">
      <w:pPr>
        <w:rPr>
          <w:bCs/>
          <w:sz w:val="22"/>
          <w:szCs w:val="22"/>
        </w:rPr>
      </w:pPr>
      <w:r w:rsidRPr="009B7035">
        <w:rPr>
          <w:b/>
          <w:bCs/>
          <w:sz w:val="22"/>
          <w:szCs w:val="22"/>
          <w:u w:val="single"/>
        </w:rPr>
        <w:t>Section 3: Community Responses and Silence</w:t>
      </w:r>
    </w:p>
    <w:p w14:paraId="03D14ECE" w14:textId="5327BCE9" w:rsidR="000B356F" w:rsidRPr="009B7035" w:rsidRDefault="000B356F" w:rsidP="000B356F">
      <w:pPr>
        <w:rPr>
          <w:b/>
          <w:bCs/>
          <w:sz w:val="22"/>
          <w:szCs w:val="22"/>
        </w:rPr>
      </w:pPr>
      <w:r w:rsidRPr="009B7035">
        <w:rPr>
          <w:b/>
          <w:bCs/>
          <w:sz w:val="22"/>
          <w:szCs w:val="22"/>
        </w:rPr>
        <w:t xml:space="preserve">Week 12: </w:t>
      </w:r>
      <w:r w:rsidR="00FE3A2C" w:rsidRPr="009B7035">
        <w:rPr>
          <w:b/>
          <w:bCs/>
          <w:sz w:val="22"/>
          <w:szCs w:val="22"/>
        </w:rPr>
        <w:t>Public Opinion</w:t>
      </w:r>
    </w:p>
    <w:p w14:paraId="0FC8F1AE" w14:textId="77777777" w:rsidR="000B356F" w:rsidRPr="009B7035" w:rsidRDefault="000B356F" w:rsidP="000B356F">
      <w:pPr>
        <w:rPr>
          <w:bCs/>
          <w:sz w:val="22"/>
          <w:szCs w:val="22"/>
        </w:rPr>
      </w:pPr>
      <w:r w:rsidRPr="009B7035">
        <w:rPr>
          <w:bCs/>
          <w:sz w:val="22"/>
          <w:szCs w:val="22"/>
        </w:rPr>
        <w:t>Tuesday 3/31</w:t>
      </w:r>
    </w:p>
    <w:p w14:paraId="7080C6C2" w14:textId="409FEA3B" w:rsidR="00006EDC" w:rsidRPr="00006EDC" w:rsidRDefault="00006EDC" w:rsidP="00006EDC">
      <w:pPr>
        <w:pStyle w:val="ListParagraph"/>
        <w:numPr>
          <w:ilvl w:val="0"/>
          <w:numId w:val="24"/>
        </w:numPr>
        <w:rPr>
          <w:sz w:val="22"/>
          <w:szCs w:val="22"/>
        </w:rPr>
      </w:pPr>
      <w:r>
        <w:rPr>
          <w:sz w:val="22"/>
          <w:szCs w:val="22"/>
        </w:rPr>
        <w:t xml:space="preserve">Erikson, Robert, Gerald Wright, and John McIver. 2007. </w:t>
      </w:r>
      <w:r w:rsidRPr="00006EDC">
        <w:rPr>
          <w:sz w:val="22"/>
          <w:szCs w:val="22"/>
        </w:rPr>
        <w:t>“</w:t>
      </w:r>
      <w:r w:rsidRPr="00006EDC">
        <w:rPr>
          <w:sz w:val="22"/>
          <w:szCs w:val="22"/>
        </w:rPr>
        <w:t>Measuring the Public's Ideological Preferences in</w:t>
      </w:r>
      <w:r w:rsidR="00CF6D27">
        <w:rPr>
          <w:sz w:val="22"/>
          <w:szCs w:val="22"/>
        </w:rPr>
        <w:t xml:space="preserve"> </w:t>
      </w:r>
      <w:r w:rsidRPr="00006EDC">
        <w:rPr>
          <w:sz w:val="22"/>
          <w:szCs w:val="22"/>
        </w:rPr>
        <w:t>the 50 States: Survey Responses versus Roll Call Data</w:t>
      </w:r>
      <w:r w:rsidRPr="00006EDC">
        <w:rPr>
          <w:sz w:val="22"/>
          <w:szCs w:val="22"/>
        </w:rPr>
        <w:t>”</w:t>
      </w:r>
      <w:r w:rsidRPr="00006EDC">
        <w:rPr>
          <w:rFonts w:ascii="Arial" w:hAnsi="Arial" w:cs="Arial"/>
          <w:i/>
          <w:iCs/>
          <w:color w:val="333333"/>
          <w:sz w:val="18"/>
          <w:szCs w:val="18"/>
        </w:rPr>
        <w:t xml:space="preserve"> </w:t>
      </w:r>
      <w:r w:rsidRPr="00006EDC">
        <w:rPr>
          <w:i/>
          <w:iCs/>
          <w:sz w:val="22"/>
          <w:szCs w:val="22"/>
        </w:rPr>
        <w:t>State Politics &amp; Policy Quarterly</w:t>
      </w:r>
      <w:r>
        <w:rPr>
          <w:i/>
          <w:iCs/>
          <w:sz w:val="22"/>
          <w:szCs w:val="22"/>
        </w:rPr>
        <w:t xml:space="preserve"> </w:t>
      </w:r>
      <w:r w:rsidRPr="00006EDC">
        <w:rPr>
          <w:sz w:val="22"/>
          <w:szCs w:val="22"/>
        </w:rPr>
        <w:t xml:space="preserve">Vol. 7, No. 2 (Summer, 2007), pp. 141-151 </w:t>
      </w:r>
    </w:p>
    <w:p w14:paraId="043E0301" w14:textId="5D1C61C9" w:rsidR="00006EDC" w:rsidRPr="00006EDC" w:rsidRDefault="00006EDC" w:rsidP="00006EDC">
      <w:pPr>
        <w:pStyle w:val="ListParagraph"/>
        <w:numPr>
          <w:ilvl w:val="0"/>
          <w:numId w:val="24"/>
        </w:numPr>
        <w:rPr>
          <w:sz w:val="22"/>
          <w:szCs w:val="22"/>
        </w:rPr>
      </w:pPr>
      <w:r>
        <w:rPr>
          <w:i/>
          <w:iCs/>
          <w:sz w:val="22"/>
          <w:szCs w:val="22"/>
        </w:rPr>
        <w:t>The Politics of Resentment</w:t>
      </w:r>
      <w:r>
        <w:rPr>
          <w:sz w:val="22"/>
          <w:szCs w:val="22"/>
        </w:rPr>
        <w:t xml:space="preserve"> Chapter 1</w:t>
      </w:r>
    </w:p>
    <w:p w14:paraId="4A27B805" w14:textId="77777777" w:rsidR="000B356F" w:rsidRPr="009B7035" w:rsidRDefault="000B356F" w:rsidP="000B356F">
      <w:pPr>
        <w:pStyle w:val="ListParagraph"/>
        <w:rPr>
          <w:sz w:val="22"/>
          <w:szCs w:val="22"/>
        </w:rPr>
      </w:pPr>
    </w:p>
    <w:p w14:paraId="70CB6E81" w14:textId="77777777" w:rsidR="000B356F" w:rsidRPr="009B7035" w:rsidRDefault="000B356F" w:rsidP="000B356F">
      <w:pPr>
        <w:rPr>
          <w:bCs/>
          <w:sz w:val="22"/>
          <w:szCs w:val="22"/>
        </w:rPr>
      </w:pPr>
      <w:r w:rsidRPr="009B7035">
        <w:rPr>
          <w:bCs/>
          <w:sz w:val="22"/>
          <w:szCs w:val="22"/>
        </w:rPr>
        <w:t xml:space="preserve">Thursday 4/2 </w:t>
      </w:r>
      <w:r w:rsidRPr="009B7035">
        <w:rPr>
          <w:b/>
          <w:sz w:val="22"/>
          <w:szCs w:val="22"/>
        </w:rPr>
        <w:t>Last day to Withdraw</w:t>
      </w:r>
    </w:p>
    <w:p w14:paraId="4D7DA691" w14:textId="1E3FBC1A" w:rsidR="00CB63CE" w:rsidRPr="00006EDC" w:rsidRDefault="00006EDC" w:rsidP="00006EDC">
      <w:pPr>
        <w:pStyle w:val="ListParagraph"/>
        <w:numPr>
          <w:ilvl w:val="0"/>
          <w:numId w:val="25"/>
        </w:numPr>
        <w:rPr>
          <w:sz w:val="22"/>
          <w:szCs w:val="22"/>
        </w:rPr>
      </w:pPr>
      <w:r>
        <w:rPr>
          <w:i/>
          <w:iCs/>
          <w:sz w:val="22"/>
          <w:szCs w:val="22"/>
        </w:rPr>
        <w:t>The Politics of Resentment</w:t>
      </w:r>
      <w:r>
        <w:rPr>
          <w:sz w:val="22"/>
          <w:szCs w:val="22"/>
        </w:rPr>
        <w:t xml:space="preserve"> Chapter </w:t>
      </w:r>
      <w:r>
        <w:rPr>
          <w:sz w:val="22"/>
          <w:szCs w:val="22"/>
        </w:rPr>
        <w:t>3-4</w:t>
      </w:r>
    </w:p>
    <w:p w14:paraId="363E5151" w14:textId="77777777" w:rsidR="009B7035" w:rsidRPr="009B7035" w:rsidRDefault="009B7035" w:rsidP="000B356F">
      <w:pPr>
        <w:rPr>
          <w:b/>
          <w:bCs/>
          <w:sz w:val="22"/>
          <w:szCs w:val="22"/>
          <w:u w:val="single"/>
        </w:rPr>
      </w:pPr>
    </w:p>
    <w:p w14:paraId="43C35B5B" w14:textId="79EFA886" w:rsidR="000B356F" w:rsidRPr="009B7035" w:rsidRDefault="000B356F" w:rsidP="000B356F">
      <w:pPr>
        <w:rPr>
          <w:b/>
          <w:bCs/>
          <w:sz w:val="22"/>
          <w:szCs w:val="22"/>
        </w:rPr>
      </w:pPr>
      <w:r w:rsidRPr="009B7035">
        <w:rPr>
          <w:b/>
          <w:bCs/>
          <w:sz w:val="22"/>
          <w:szCs w:val="22"/>
        </w:rPr>
        <w:t xml:space="preserve">Week 13: </w:t>
      </w:r>
      <w:r w:rsidR="00FE3A2C" w:rsidRPr="009B7035">
        <w:rPr>
          <w:b/>
          <w:bCs/>
          <w:sz w:val="22"/>
          <w:szCs w:val="22"/>
        </w:rPr>
        <w:t>Policy Responsiveness</w:t>
      </w:r>
    </w:p>
    <w:p w14:paraId="3894938B" w14:textId="0E1FE97F" w:rsidR="000B356F" w:rsidRDefault="000B356F" w:rsidP="000B356F">
      <w:pPr>
        <w:rPr>
          <w:bCs/>
          <w:sz w:val="22"/>
          <w:szCs w:val="22"/>
        </w:rPr>
      </w:pPr>
      <w:r w:rsidRPr="009B7035">
        <w:rPr>
          <w:bCs/>
          <w:sz w:val="22"/>
          <w:szCs w:val="22"/>
        </w:rPr>
        <w:t>Tuesday 4/7</w:t>
      </w:r>
    </w:p>
    <w:p w14:paraId="794D5B84" w14:textId="5B712966" w:rsidR="00006EDC" w:rsidRDefault="00006EDC" w:rsidP="00006EDC">
      <w:pPr>
        <w:pStyle w:val="ListParagraph"/>
        <w:numPr>
          <w:ilvl w:val="0"/>
          <w:numId w:val="25"/>
        </w:numPr>
        <w:rPr>
          <w:sz w:val="22"/>
          <w:szCs w:val="22"/>
        </w:rPr>
      </w:pPr>
      <w:r>
        <w:rPr>
          <w:i/>
          <w:iCs/>
          <w:sz w:val="22"/>
          <w:szCs w:val="22"/>
        </w:rPr>
        <w:t>The Politics of Resentment</w:t>
      </w:r>
      <w:r>
        <w:rPr>
          <w:sz w:val="22"/>
          <w:szCs w:val="22"/>
        </w:rPr>
        <w:t xml:space="preserve"> Chapter</w:t>
      </w:r>
      <w:r>
        <w:rPr>
          <w:sz w:val="22"/>
          <w:szCs w:val="22"/>
        </w:rPr>
        <w:t xml:space="preserve"> 5</w:t>
      </w:r>
    </w:p>
    <w:p w14:paraId="1F4E269E" w14:textId="738BCDF7" w:rsidR="00F03DD3" w:rsidRPr="00F03DD3" w:rsidRDefault="00F03DD3" w:rsidP="00F03DD3">
      <w:pPr>
        <w:pStyle w:val="ListParagraph"/>
        <w:numPr>
          <w:ilvl w:val="0"/>
          <w:numId w:val="25"/>
        </w:numPr>
        <w:rPr>
          <w:bCs/>
          <w:sz w:val="22"/>
          <w:szCs w:val="22"/>
        </w:rPr>
      </w:pPr>
      <w:r>
        <w:rPr>
          <w:bCs/>
          <w:sz w:val="22"/>
          <w:szCs w:val="22"/>
        </w:rPr>
        <w:lastRenderedPageBreak/>
        <w:t xml:space="preserve">William Franko &amp; Christopher </w:t>
      </w:r>
      <w:proofErr w:type="spellStart"/>
      <w:r>
        <w:rPr>
          <w:bCs/>
          <w:sz w:val="22"/>
          <w:szCs w:val="22"/>
        </w:rPr>
        <w:t>Witko</w:t>
      </w:r>
      <w:proofErr w:type="spellEnd"/>
      <w:r>
        <w:rPr>
          <w:bCs/>
          <w:sz w:val="22"/>
          <w:szCs w:val="22"/>
        </w:rPr>
        <w:t xml:space="preserve">, </w:t>
      </w:r>
      <w:r w:rsidRPr="00F03DD3">
        <w:rPr>
          <w:bCs/>
          <w:i/>
          <w:iCs/>
          <w:sz w:val="22"/>
          <w:szCs w:val="22"/>
        </w:rPr>
        <w:t>The New Economic Populism: How States Respond to Economic Inequality</w:t>
      </w:r>
      <w:r>
        <w:rPr>
          <w:bCs/>
          <w:i/>
          <w:iCs/>
          <w:sz w:val="22"/>
          <w:szCs w:val="22"/>
        </w:rPr>
        <w:t xml:space="preserve"> </w:t>
      </w:r>
      <w:r>
        <w:rPr>
          <w:bCs/>
          <w:sz w:val="22"/>
          <w:szCs w:val="22"/>
        </w:rPr>
        <w:t xml:space="preserve">Ch. </w:t>
      </w:r>
      <w:r>
        <w:rPr>
          <w:bCs/>
          <w:sz w:val="22"/>
          <w:szCs w:val="22"/>
        </w:rPr>
        <w:t>2</w:t>
      </w:r>
    </w:p>
    <w:p w14:paraId="2AB10965" w14:textId="77777777" w:rsidR="000B356F" w:rsidRPr="009B7035" w:rsidRDefault="000B356F" w:rsidP="000B356F">
      <w:pPr>
        <w:rPr>
          <w:bCs/>
          <w:sz w:val="22"/>
          <w:szCs w:val="22"/>
        </w:rPr>
      </w:pPr>
    </w:p>
    <w:p w14:paraId="64C22176" w14:textId="1B01A5AB" w:rsidR="000B356F" w:rsidRPr="009B7035" w:rsidRDefault="000B356F" w:rsidP="000B356F">
      <w:pPr>
        <w:rPr>
          <w:bCs/>
          <w:sz w:val="22"/>
          <w:szCs w:val="22"/>
        </w:rPr>
      </w:pPr>
      <w:r w:rsidRPr="009B7035">
        <w:rPr>
          <w:bCs/>
          <w:sz w:val="22"/>
          <w:szCs w:val="22"/>
        </w:rPr>
        <w:t>Thursday 4/9</w:t>
      </w:r>
    </w:p>
    <w:p w14:paraId="293D60C6" w14:textId="06A4B2E5" w:rsidR="00221CA1" w:rsidRDefault="00221CA1" w:rsidP="00006EDC">
      <w:pPr>
        <w:pStyle w:val="ListParagraph"/>
        <w:numPr>
          <w:ilvl w:val="0"/>
          <w:numId w:val="25"/>
        </w:numPr>
        <w:rPr>
          <w:bCs/>
          <w:i/>
          <w:iCs/>
          <w:sz w:val="22"/>
          <w:szCs w:val="22"/>
        </w:rPr>
      </w:pPr>
      <w:r w:rsidRPr="00006EDC">
        <w:rPr>
          <w:bCs/>
          <w:sz w:val="22"/>
          <w:szCs w:val="22"/>
        </w:rPr>
        <w:t xml:space="preserve">Bucci, </w:t>
      </w:r>
      <w:proofErr w:type="spellStart"/>
      <w:r w:rsidRPr="00006EDC">
        <w:rPr>
          <w:bCs/>
          <w:sz w:val="22"/>
          <w:szCs w:val="22"/>
        </w:rPr>
        <w:t>Laura C</w:t>
      </w:r>
      <w:proofErr w:type="spellEnd"/>
      <w:r w:rsidRPr="00006EDC">
        <w:rPr>
          <w:bCs/>
          <w:sz w:val="22"/>
          <w:szCs w:val="22"/>
        </w:rPr>
        <w:t>. and Joshua Jansa. Forthcoming</w:t>
      </w:r>
      <w:r w:rsidR="00F2039D" w:rsidRPr="00006EDC">
        <w:rPr>
          <w:bCs/>
          <w:sz w:val="22"/>
          <w:szCs w:val="22"/>
        </w:rPr>
        <w:t>.</w:t>
      </w:r>
      <w:r w:rsidRPr="00006EDC">
        <w:rPr>
          <w:bCs/>
          <w:sz w:val="22"/>
          <w:szCs w:val="22"/>
        </w:rPr>
        <w:t xml:space="preserve"> “</w:t>
      </w:r>
      <w:r w:rsidRPr="00006EDC">
        <w:rPr>
          <w:bCs/>
          <w:sz w:val="22"/>
          <w:szCs w:val="22"/>
        </w:rPr>
        <w:t>Elite Opinion, Unionization, and the Adoption of Labor Policy</w:t>
      </w:r>
      <w:r w:rsidRPr="00006EDC">
        <w:rPr>
          <w:bCs/>
          <w:sz w:val="22"/>
          <w:szCs w:val="22"/>
        </w:rPr>
        <w:t xml:space="preserve"> </w:t>
      </w:r>
      <w:r w:rsidRPr="00006EDC">
        <w:rPr>
          <w:bCs/>
          <w:sz w:val="22"/>
          <w:szCs w:val="22"/>
        </w:rPr>
        <w:t xml:space="preserve">in the American States." </w:t>
      </w:r>
      <w:r w:rsidRPr="00006EDC">
        <w:rPr>
          <w:bCs/>
          <w:i/>
          <w:iCs/>
          <w:sz w:val="22"/>
          <w:szCs w:val="22"/>
        </w:rPr>
        <w:t>Journal of Public Policy</w:t>
      </w:r>
    </w:p>
    <w:p w14:paraId="776FBFF9" w14:textId="6693BA75" w:rsidR="00F03DD3" w:rsidRPr="00F03DD3" w:rsidRDefault="00F03DD3" w:rsidP="00F03DD3">
      <w:pPr>
        <w:pStyle w:val="ListParagraph"/>
        <w:numPr>
          <w:ilvl w:val="0"/>
          <w:numId w:val="25"/>
        </w:numPr>
        <w:rPr>
          <w:bCs/>
          <w:sz w:val="22"/>
          <w:szCs w:val="22"/>
        </w:rPr>
      </w:pPr>
      <w:r>
        <w:rPr>
          <w:bCs/>
          <w:sz w:val="22"/>
          <w:szCs w:val="22"/>
        </w:rPr>
        <w:t xml:space="preserve">William Franko &amp; Christopher </w:t>
      </w:r>
      <w:proofErr w:type="spellStart"/>
      <w:r>
        <w:rPr>
          <w:bCs/>
          <w:sz w:val="22"/>
          <w:szCs w:val="22"/>
        </w:rPr>
        <w:t>Witko</w:t>
      </w:r>
      <w:proofErr w:type="spellEnd"/>
      <w:r>
        <w:rPr>
          <w:bCs/>
          <w:sz w:val="22"/>
          <w:szCs w:val="22"/>
        </w:rPr>
        <w:t xml:space="preserve">, </w:t>
      </w:r>
      <w:r w:rsidRPr="00F03DD3">
        <w:rPr>
          <w:bCs/>
          <w:i/>
          <w:iCs/>
          <w:sz w:val="22"/>
          <w:szCs w:val="22"/>
        </w:rPr>
        <w:t>The New Economic Populism: How States Respond to Economic Inequality</w:t>
      </w:r>
      <w:r>
        <w:rPr>
          <w:bCs/>
          <w:i/>
          <w:iCs/>
          <w:sz w:val="22"/>
          <w:szCs w:val="22"/>
        </w:rPr>
        <w:t xml:space="preserve"> </w:t>
      </w:r>
      <w:r>
        <w:rPr>
          <w:bCs/>
          <w:sz w:val="22"/>
          <w:szCs w:val="22"/>
        </w:rPr>
        <w:t>Ch. 6</w:t>
      </w:r>
    </w:p>
    <w:p w14:paraId="2B6174CD" w14:textId="2BB82E5F" w:rsidR="000B356F" w:rsidRPr="009B7035" w:rsidRDefault="000B356F" w:rsidP="000B356F">
      <w:pPr>
        <w:rPr>
          <w:bCs/>
          <w:sz w:val="22"/>
          <w:szCs w:val="22"/>
        </w:rPr>
      </w:pPr>
    </w:p>
    <w:p w14:paraId="53D7B978" w14:textId="77777777" w:rsidR="00221CA1" w:rsidRPr="009B7035" w:rsidRDefault="00221CA1" w:rsidP="000B356F">
      <w:pPr>
        <w:rPr>
          <w:bCs/>
          <w:sz w:val="22"/>
          <w:szCs w:val="22"/>
        </w:rPr>
      </w:pPr>
    </w:p>
    <w:p w14:paraId="54CAA407" w14:textId="2B7737F4" w:rsidR="000B356F" w:rsidRPr="009B7035" w:rsidRDefault="000B356F" w:rsidP="000B356F">
      <w:pPr>
        <w:rPr>
          <w:b/>
          <w:bCs/>
          <w:sz w:val="22"/>
          <w:szCs w:val="22"/>
        </w:rPr>
      </w:pPr>
      <w:r w:rsidRPr="009B7035">
        <w:rPr>
          <w:b/>
          <w:bCs/>
          <w:sz w:val="22"/>
          <w:szCs w:val="22"/>
        </w:rPr>
        <w:t xml:space="preserve">Week 14: </w:t>
      </w:r>
      <w:r w:rsidR="00FE3A2C" w:rsidRPr="009B7035">
        <w:rPr>
          <w:b/>
          <w:bCs/>
          <w:sz w:val="22"/>
          <w:szCs w:val="22"/>
        </w:rPr>
        <w:t>Participation</w:t>
      </w:r>
    </w:p>
    <w:p w14:paraId="7D038C49" w14:textId="77777777" w:rsidR="000B356F" w:rsidRPr="009B7035" w:rsidRDefault="000B356F" w:rsidP="000B356F">
      <w:pPr>
        <w:rPr>
          <w:b/>
          <w:bCs/>
          <w:sz w:val="22"/>
          <w:szCs w:val="22"/>
        </w:rPr>
      </w:pPr>
      <w:r w:rsidRPr="009B7035">
        <w:rPr>
          <w:b/>
          <w:bCs/>
          <w:sz w:val="22"/>
          <w:szCs w:val="22"/>
        </w:rPr>
        <w:t>Deadline Alert: 04/13/2020 is the last day to register before the 04/28/2020 PA election.</w:t>
      </w:r>
    </w:p>
    <w:p w14:paraId="78199642" w14:textId="77777777" w:rsidR="00221CA1" w:rsidRPr="009B7035" w:rsidRDefault="000B356F" w:rsidP="000B356F">
      <w:pPr>
        <w:rPr>
          <w:b/>
          <w:bCs/>
          <w:sz w:val="22"/>
          <w:szCs w:val="22"/>
        </w:rPr>
      </w:pPr>
      <w:r w:rsidRPr="009B7035">
        <w:rPr>
          <w:sz w:val="22"/>
          <w:szCs w:val="22"/>
        </w:rPr>
        <w:t>Tuesday 4/14</w:t>
      </w:r>
      <w:r w:rsidRPr="009B7035">
        <w:rPr>
          <w:b/>
          <w:bCs/>
          <w:sz w:val="22"/>
          <w:szCs w:val="22"/>
        </w:rPr>
        <w:t xml:space="preserve"> </w:t>
      </w:r>
    </w:p>
    <w:p w14:paraId="3BC4D9C3" w14:textId="27F83518" w:rsidR="000B356F" w:rsidRPr="009B7035" w:rsidRDefault="000B356F" w:rsidP="000B356F">
      <w:pPr>
        <w:rPr>
          <w:b/>
          <w:bCs/>
          <w:sz w:val="22"/>
          <w:szCs w:val="22"/>
        </w:rPr>
      </w:pPr>
      <w:r w:rsidRPr="009B7035">
        <w:rPr>
          <w:b/>
          <w:bCs/>
          <w:sz w:val="22"/>
          <w:szCs w:val="22"/>
        </w:rPr>
        <w:t>No Class Monday Schedule</w:t>
      </w:r>
    </w:p>
    <w:p w14:paraId="58619ACC" w14:textId="77777777" w:rsidR="004C3B69" w:rsidRDefault="004C3B69" w:rsidP="000B356F">
      <w:pPr>
        <w:rPr>
          <w:sz w:val="22"/>
          <w:szCs w:val="22"/>
        </w:rPr>
      </w:pPr>
    </w:p>
    <w:p w14:paraId="09E2EFDA" w14:textId="7ACAFD3A" w:rsidR="000B356F" w:rsidRPr="009B7035" w:rsidRDefault="000B356F" w:rsidP="000B356F">
      <w:pPr>
        <w:rPr>
          <w:sz w:val="22"/>
          <w:szCs w:val="22"/>
        </w:rPr>
      </w:pPr>
      <w:r w:rsidRPr="009B7035">
        <w:rPr>
          <w:sz w:val="22"/>
          <w:szCs w:val="22"/>
        </w:rPr>
        <w:t xml:space="preserve">Thursday 4/16 </w:t>
      </w:r>
    </w:p>
    <w:p w14:paraId="621821C9" w14:textId="3B13A220" w:rsidR="000B356F" w:rsidRPr="009B7035" w:rsidRDefault="000B356F" w:rsidP="000B356F">
      <w:pPr>
        <w:rPr>
          <w:b/>
          <w:bCs/>
          <w:sz w:val="22"/>
          <w:szCs w:val="22"/>
        </w:rPr>
      </w:pPr>
      <w:r w:rsidRPr="009B7035">
        <w:rPr>
          <w:b/>
          <w:bCs/>
          <w:sz w:val="22"/>
          <w:szCs w:val="22"/>
        </w:rPr>
        <w:t>Second Essay due today</w:t>
      </w:r>
    </w:p>
    <w:p w14:paraId="369DC684" w14:textId="11FFAF9F" w:rsidR="0038039F" w:rsidRDefault="00F2039D" w:rsidP="0038039F">
      <w:r w:rsidRPr="009B7035">
        <w:rPr>
          <w:sz w:val="22"/>
          <w:szCs w:val="22"/>
        </w:rPr>
        <w:t>SSN Securing Fair Elections</w:t>
      </w:r>
      <w:r w:rsidR="0038039F">
        <w:rPr>
          <w:sz w:val="22"/>
          <w:szCs w:val="22"/>
        </w:rPr>
        <w:t xml:space="preserve">, Read the Report </w:t>
      </w:r>
      <w:r w:rsidR="0038039F">
        <w:fldChar w:fldCharType="begin"/>
      </w:r>
      <w:r w:rsidR="0038039F">
        <w:instrText xml:space="preserve"> HYPERLINK "</w:instrText>
      </w:r>
      <w:r w:rsidR="0038039F" w:rsidRPr="0038039F">
        <w:instrText>https://scholars.org/fairelections</w:instrText>
      </w:r>
      <w:r w:rsidR="0038039F">
        <w:instrText xml:space="preserve">" </w:instrText>
      </w:r>
      <w:r w:rsidR="0038039F">
        <w:fldChar w:fldCharType="separate"/>
      </w:r>
      <w:r w:rsidR="0038039F" w:rsidRPr="00561B01">
        <w:rPr>
          <w:rStyle w:val="Hyperlink"/>
        </w:rPr>
        <w:t>https://scholars.org/fairelections</w:t>
      </w:r>
      <w:r w:rsidR="0038039F">
        <w:fldChar w:fldCharType="end"/>
      </w:r>
    </w:p>
    <w:p w14:paraId="4DB38DC8" w14:textId="5DD59509" w:rsidR="00F2039D" w:rsidRPr="009B7035" w:rsidRDefault="00F2039D" w:rsidP="0038039F">
      <w:pPr>
        <w:pStyle w:val="ListParagraph"/>
        <w:ind w:left="360"/>
        <w:rPr>
          <w:sz w:val="22"/>
          <w:szCs w:val="22"/>
        </w:rPr>
      </w:pPr>
    </w:p>
    <w:p w14:paraId="5083D819" w14:textId="77777777" w:rsidR="000B356F" w:rsidRPr="009B7035" w:rsidRDefault="000B356F" w:rsidP="000B356F">
      <w:pPr>
        <w:rPr>
          <w:b/>
          <w:bCs/>
          <w:sz w:val="22"/>
          <w:szCs w:val="22"/>
        </w:rPr>
      </w:pPr>
    </w:p>
    <w:p w14:paraId="6D0628F8" w14:textId="36CCABE5" w:rsidR="000B356F" w:rsidRPr="009B7035" w:rsidRDefault="000B356F" w:rsidP="000B356F">
      <w:pPr>
        <w:rPr>
          <w:b/>
          <w:bCs/>
          <w:sz w:val="22"/>
          <w:szCs w:val="22"/>
        </w:rPr>
      </w:pPr>
      <w:r w:rsidRPr="009B7035">
        <w:rPr>
          <w:b/>
          <w:bCs/>
          <w:sz w:val="22"/>
          <w:szCs w:val="22"/>
        </w:rPr>
        <w:t xml:space="preserve">Week 15: </w:t>
      </w:r>
      <w:r w:rsidR="00FE3A2C" w:rsidRPr="009B7035">
        <w:rPr>
          <w:b/>
          <w:bCs/>
          <w:sz w:val="22"/>
          <w:szCs w:val="22"/>
        </w:rPr>
        <w:t>Isolation and Protest</w:t>
      </w:r>
    </w:p>
    <w:p w14:paraId="205EB5E5" w14:textId="2EC811A6" w:rsidR="000B356F" w:rsidRDefault="000B356F" w:rsidP="000B356F">
      <w:pPr>
        <w:rPr>
          <w:bCs/>
          <w:sz w:val="22"/>
          <w:szCs w:val="22"/>
        </w:rPr>
      </w:pPr>
      <w:r w:rsidRPr="009B7035">
        <w:rPr>
          <w:bCs/>
          <w:sz w:val="22"/>
          <w:szCs w:val="22"/>
        </w:rPr>
        <w:t>Tuesday 4/21</w:t>
      </w:r>
    </w:p>
    <w:p w14:paraId="4C59DCF4" w14:textId="6636FB33" w:rsidR="00006EDC" w:rsidRPr="00006EDC" w:rsidRDefault="00006EDC" w:rsidP="00006EDC">
      <w:pPr>
        <w:pStyle w:val="ListParagraph"/>
        <w:numPr>
          <w:ilvl w:val="0"/>
          <w:numId w:val="11"/>
        </w:numPr>
        <w:rPr>
          <w:sz w:val="22"/>
          <w:szCs w:val="22"/>
        </w:rPr>
      </w:pPr>
      <w:r>
        <w:rPr>
          <w:i/>
          <w:iCs/>
          <w:sz w:val="22"/>
          <w:szCs w:val="22"/>
        </w:rPr>
        <w:t>The Politics of Resentment</w:t>
      </w:r>
      <w:r>
        <w:rPr>
          <w:sz w:val="22"/>
          <w:szCs w:val="22"/>
        </w:rPr>
        <w:t xml:space="preserve"> Chapter </w:t>
      </w:r>
      <w:r>
        <w:rPr>
          <w:sz w:val="22"/>
          <w:szCs w:val="22"/>
        </w:rPr>
        <w:t>6</w:t>
      </w:r>
    </w:p>
    <w:p w14:paraId="51F90C06" w14:textId="77777777" w:rsidR="000B356F" w:rsidRPr="009B7035" w:rsidRDefault="000B356F" w:rsidP="000B356F">
      <w:pPr>
        <w:rPr>
          <w:bCs/>
          <w:sz w:val="22"/>
          <w:szCs w:val="22"/>
        </w:rPr>
      </w:pPr>
    </w:p>
    <w:p w14:paraId="5A4F1C78" w14:textId="77777777" w:rsidR="000B356F" w:rsidRPr="009B7035" w:rsidRDefault="000B356F" w:rsidP="000B356F">
      <w:pPr>
        <w:rPr>
          <w:bCs/>
          <w:sz w:val="22"/>
          <w:szCs w:val="22"/>
        </w:rPr>
      </w:pPr>
      <w:r w:rsidRPr="009B7035">
        <w:rPr>
          <w:bCs/>
          <w:sz w:val="22"/>
          <w:szCs w:val="22"/>
        </w:rPr>
        <w:t>Thursday 4/23</w:t>
      </w:r>
    </w:p>
    <w:p w14:paraId="13F82313" w14:textId="3320E6CF" w:rsidR="000B356F" w:rsidRPr="00006EDC" w:rsidRDefault="00006EDC" w:rsidP="00006EDC">
      <w:pPr>
        <w:pStyle w:val="ListParagraph"/>
        <w:numPr>
          <w:ilvl w:val="0"/>
          <w:numId w:val="13"/>
        </w:numPr>
        <w:rPr>
          <w:sz w:val="22"/>
          <w:szCs w:val="22"/>
        </w:rPr>
      </w:pPr>
      <w:r>
        <w:rPr>
          <w:i/>
          <w:iCs/>
          <w:sz w:val="22"/>
          <w:szCs w:val="22"/>
        </w:rPr>
        <w:t>The Politics of Resentment</w:t>
      </w:r>
      <w:r>
        <w:rPr>
          <w:sz w:val="22"/>
          <w:szCs w:val="22"/>
        </w:rPr>
        <w:t xml:space="preserve"> Chapter </w:t>
      </w:r>
      <w:r>
        <w:rPr>
          <w:sz w:val="22"/>
          <w:szCs w:val="22"/>
        </w:rPr>
        <w:t>7+8</w:t>
      </w:r>
    </w:p>
    <w:p w14:paraId="7A210E76" w14:textId="77777777" w:rsidR="00FE3A2C" w:rsidRPr="009B7035" w:rsidRDefault="00FE3A2C" w:rsidP="00FE3A2C">
      <w:pPr>
        <w:pStyle w:val="ListParagraph"/>
        <w:rPr>
          <w:b/>
          <w:sz w:val="22"/>
          <w:szCs w:val="22"/>
        </w:rPr>
      </w:pPr>
    </w:p>
    <w:p w14:paraId="316655A9" w14:textId="74212248" w:rsidR="000B356F" w:rsidRPr="009B7035" w:rsidRDefault="000B356F" w:rsidP="000B356F">
      <w:pPr>
        <w:rPr>
          <w:b/>
          <w:bCs/>
          <w:sz w:val="22"/>
          <w:szCs w:val="22"/>
        </w:rPr>
      </w:pPr>
      <w:r w:rsidRPr="009B7035">
        <w:rPr>
          <w:b/>
          <w:bCs/>
          <w:sz w:val="22"/>
          <w:szCs w:val="22"/>
        </w:rPr>
        <w:t xml:space="preserve">Week 16: </w:t>
      </w:r>
      <w:r w:rsidR="00FE3A2C" w:rsidRPr="009B7035">
        <w:rPr>
          <w:b/>
          <w:bCs/>
          <w:sz w:val="22"/>
          <w:szCs w:val="22"/>
        </w:rPr>
        <w:t>State of the States</w:t>
      </w:r>
    </w:p>
    <w:p w14:paraId="3DF1125B" w14:textId="015D72DC" w:rsidR="000B356F" w:rsidRPr="009B7035" w:rsidRDefault="000B356F" w:rsidP="000B356F">
      <w:pPr>
        <w:widowControl w:val="0"/>
        <w:autoSpaceDE w:val="0"/>
        <w:autoSpaceDN w:val="0"/>
        <w:adjustRightInd w:val="0"/>
        <w:rPr>
          <w:bCs/>
          <w:sz w:val="22"/>
          <w:szCs w:val="22"/>
        </w:rPr>
      </w:pPr>
      <w:r w:rsidRPr="009B7035">
        <w:rPr>
          <w:bCs/>
          <w:sz w:val="22"/>
          <w:szCs w:val="22"/>
        </w:rPr>
        <w:t>Tuesday 4/28</w:t>
      </w:r>
    </w:p>
    <w:p w14:paraId="790C08BB" w14:textId="08936402" w:rsidR="00F2039D" w:rsidRPr="009B7035" w:rsidRDefault="00F2039D" w:rsidP="00F2039D">
      <w:pPr>
        <w:pStyle w:val="ListParagraph"/>
        <w:numPr>
          <w:ilvl w:val="0"/>
          <w:numId w:val="13"/>
        </w:numPr>
        <w:rPr>
          <w:sz w:val="22"/>
          <w:szCs w:val="22"/>
        </w:rPr>
      </w:pPr>
      <w:r w:rsidRPr="009B7035">
        <w:rPr>
          <w:color w:val="222222"/>
          <w:sz w:val="22"/>
          <w:szCs w:val="22"/>
          <w:shd w:val="clear" w:color="auto" w:fill="FFFFFF"/>
        </w:rPr>
        <w:t>Mettler, S. (2000). States’ Rights, Women's Obligations. </w:t>
      </w:r>
      <w:r w:rsidRPr="009B7035">
        <w:rPr>
          <w:i/>
          <w:iCs/>
          <w:color w:val="222222"/>
          <w:sz w:val="22"/>
          <w:szCs w:val="22"/>
          <w:shd w:val="clear" w:color="auto" w:fill="FFFFFF"/>
        </w:rPr>
        <w:t>Women &amp; politics</w:t>
      </w:r>
      <w:r w:rsidRPr="009B7035">
        <w:rPr>
          <w:color w:val="222222"/>
          <w:sz w:val="22"/>
          <w:szCs w:val="22"/>
          <w:shd w:val="clear" w:color="auto" w:fill="FFFFFF"/>
        </w:rPr>
        <w:t>, </w:t>
      </w:r>
      <w:r w:rsidRPr="009B7035">
        <w:rPr>
          <w:i/>
          <w:iCs/>
          <w:color w:val="222222"/>
          <w:sz w:val="22"/>
          <w:szCs w:val="22"/>
          <w:shd w:val="clear" w:color="auto" w:fill="FFFFFF"/>
        </w:rPr>
        <w:t>21</w:t>
      </w:r>
      <w:r w:rsidRPr="009B7035">
        <w:rPr>
          <w:color w:val="222222"/>
          <w:sz w:val="22"/>
          <w:szCs w:val="22"/>
          <w:shd w:val="clear" w:color="auto" w:fill="FFFFFF"/>
        </w:rPr>
        <w:t>(1), 1-34.</w:t>
      </w:r>
    </w:p>
    <w:p w14:paraId="1970606B" w14:textId="38B8DC6C" w:rsidR="009B7035" w:rsidRPr="009B7035" w:rsidRDefault="009B7035" w:rsidP="00F2039D">
      <w:pPr>
        <w:pStyle w:val="ListParagraph"/>
        <w:numPr>
          <w:ilvl w:val="0"/>
          <w:numId w:val="13"/>
        </w:numPr>
        <w:rPr>
          <w:sz w:val="22"/>
          <w:szCs w:val="22"/>
        </w:rPr>
      </w:pPr>
      <w:r w:rsidRPr="009B7035">
        <w:rPr>
          <w:i/>
          <w:iCs/>
          <w:color w:val="222222"/>
          <w:sz w:val="22"/>
          <w:szCs w:val="22"/>
          <w:shd w:val="clear" w:color="auto" w:fill="FFFFFF"/>
        </w:rPr>
        <w:t xml:space="preserve">State Capture, </w:t>
      </w:r>
      <w:r w:rsidRPr="009B7035">
        <w:rPr>
          <w:color w:val="222222"/>
          <w:sz w:val="22"/>
          <w:szCs w:val="22"/>
          <w:shd w:val="clear" w:color="auto" w:fill="FFFFFF"/>
        </w:rPr>
        <w:t>Conclusion</w:t>
      </w:r>
    </w:p>
    <w:p w14:paraId="6459FE5B" w14:textId="77777777" w:rsidR="000B356F" w:rsidRPr="009B7035" w:rsidRDefault="000B356F" w:rsidP="000B356F">
      <w:pPr>
        <w:widowControl w:val="0"/>
        <w:autoSpaceDE w:val="0"/>
        <w:autoSpaceDN w:val="0"/>
        <w:adjustRightInd w:val="0"/>
        <w:rPr>
          <w:b/>
          <w:bCs/>
          <w:sz w:val="22"/>
          <w:szCs w:val="22"/>
        </w:rPr>
      </w:pPr>
      <w:r w:rsidRPr="009B7035">
        <w:rPr>
          <w:b/>
          <w:bCs/>
          <w:sz w:val="22"/>
          <w:szCs w:val="22"/>
        </w:rPr>
        <w:t>Submit final reading journal today</w:t>
      </w:r>
    </w:p>
    <w:p w14:paraId="20E9570E" w14:textId="6134CB70" w:rsidR="000B356F" w:rsidRPr="009B7035" w:rsidRDefault="000B356F" w:rsidP="000B356F">
      <w:pPr>
        <w:rPr>
          <w:b/>
          <w:bCs/>
          <w:sz w:val="22"/>
          <w:szCs w:val="22"/>
        </w:rPr>
      </w:pPr>
    </w:p>
    <w:p w14:paraId="416D6A38" w14:textId="77777777" w:rsidR="00FE3A2C" w:rsidRPr="009B7035" w:rsidRDefault="00FE3A2C" w:rsidP="000B356F">
      <w:pPr>
        <w:rPr>
          <w:b/>
          <w:bCs/>
          <w:sz w:val="22"/>
          <w:szCs w:val="22"/>
        </w:rPr>
      </w:pPr>
    </w:p>
    <w:p w14:paraId="32BD7247" w14:textId="5E9C318F" w:rsidR="000B356F" w:rsidRPr="009B7035" w:rsidRDefault="000B356F" w:rsidP="000B356F">
      <w:pPr>
        <w:rPr>
          <w:b/>
          <w:bCs/>
          <w:sz w:val="22"/>
          <w:szCs w:val="22"/>
        </w:rPr>
      </w:pPr>
      <w:r w:rsidRPr="009B7035">
        <w:rPr>
          <w:b/>
          <w:bCs/>
          <w:sz w:val="22"/>
          <w:szCs w:val="22"/>
        </w:rPr>
        <w:t xml:space="preserve">Final </w:t>
      </w:r>
      <w:r w:rsidR="00FE3A2C" w:rsidRPr="009B7035">
        <w:rPr>
          <w:b/>
          <w:bCs/>
          <w:sz w:val="22"/>
          <w:szCs w:val="22"/>
        </w:rPr>
        <w:t>Paper</w:t>
      </w:r>
      <w:r w:rsidRPr="009B7035">
        <w:rPr>
          <w:b/>
          <w:bCs/>
          <w:sz w:val="22"/>
          <w:szCs w:val="22"/>
        </w:rPr>
        <w:t xml:space="preserve">: Due on Canvas during exam week. </w:t>
      </w:r>
    </w:p>
    <w:p w14:paraId="292622E0" w14:textId="3714C2BE" w:rsidR="00FE3A2C" w:rsidRPr="009B7035" w:rsidRDefault="00FE3A2C" w:rsidP="000B356F">
      <w:pPr>
        <w:rPr>
          <w:b/>
          <w:bCs/>
          <w:sz w:val="22"/>
          <w:szCs w:val="22"/>
        </w:rPr>
      </w:pPr>
    </w:p>
    <w:p w14:paraId="6938AAF7" w14:textId="3E03A843" w:rsidR="00FE3A2C" w:rsidRPr="009B7035" w:rsidRDefault="00FE3A2C" w:rsidP="000B356F">
      <w:pPr>
        <w:rPr>
          <w:b/>
          <w:bCs/>
          <w:sz w:val="22"/>
          <w:szCs w:val="22"/>
        </w:rPr>
      </w:pPr>
    </w:p>
    <w:p w14:paraId="2D5AE6B6" w14:textId="13519BD4" w:rsidR="00FE3A2C" w:rsidRPr="009B7035" w:rsidRDefault="00FE3A2C" w:rsidP="000B356F">
      <w:pPr>
        <w:rPr>
          <w:b/>
          <w:bCs/>
          <w:sz w:val="22"/>
          <w:szCs w:val="22"/>
        </w:rPr>
      </w:pPr>
    </w:p>
    <w:p w14:paraId="3CD3C0F9" w14:textId="229EE9B3" w:rsidR="00FE3A2C" w:rsidRPr="009B7035" w:rsidRDefault="00FE3A2C" w:rsidP="000B356F">
      <w:pPr>
        <w:rPr>
          <w:b/>
          <w:bCs/>
          <w:sz w:val="22"/>
          <w:szCs w:val="22"/>
        </w:rPr>
      </w:pPr>
    </w:p>
    <w:p w14:paraId="634F9C28" w14:textId="0026A56B" w:rsidR="00FE3A2C" w:rsidRPr="009B7035" w:rsidRDefault="00FE3A2C" w:rsidP="000B356F">
      <w:pPr>
        <w:rPr>
          <w:b/>
          <w:bCs/>
          <w:sz w:val="22"/>
          <w:szCs w:val="22"/>
        </w:rPr>
      </w:pPr>
    </w:p>
    <w:p w14:paraId="65A4A926" w14:textId="77777777" w:rsidR="00FE3A2C" w:rsidRPr="009B7035" w:rsidRDefault="00FE3A2C" w:rsidP="000B356F">
      <w:pPr>
        <w:rPr>
          <w:b/>
          <w:bCs/>
          <w:sz w:val="22"/>
          <w:szCs w:val="22"/>
        </w:rPr>
      </w:pPr>
    </w:p>
    <w:p w14:paraId="28D5DE7E" w14:textId="22835E99" w:rsidR="000B356F" w:rsidRPr="009B7035" w:rsidRDefault="000B356F" w:rsidP="000B356F">
      <w:pPr>
        <w:pStyle w:val="Heading3"/>
        <w:spacing w:before="0" w:after="0"/>
        <w:jc w:val="center"/>
        <w:rPr>
          <w:rStyle w:val="MACNormal"/>
          <w:rFonts w:ascii="Times New Roman" w:hAnsi="Times New Roman" w:cs="Times New Roman"/>
          <w:b w:val="0"/>
          <w:i/>
          <w:spacing w:val="-2"/>
          <w:sz w:val="22"/>
          <w:szCs w:val="22"/>
        </w:rPr>
      </w:pPr>
      <w:r w:rsidRPr="009B7035">
        <w:rPr>
          <w:rStyle w:val="MACNormal"/>
          <w:rFonts w:ascii="Times New Roman" w:hAnsi="Times New Roman" w:cs="Times New Roman"/>
          <w:spacing w:val="-2"/>
          <w:sz w:val="22"/>
          <w:szCs w:val="22"/>
        </w:rPr>
        <w:t>POL 3</w:t>
      </w:r>
      <w:r w:rsidR="00FE3A2C" w:rsidRPr="009B7035">
        <w:rPr>
          <w:rStyle w:val="MACNormal"/>
          <w:rFonts w:ascii="Times New Roman" w:hAnsi="Times New Roman" w:cs="Times New Roman"/>
          <w:spacing w:val="-2"/>
          <w:sz w:val="22"/>
          <w:szCs w:val="22"/>
        </w:rPr>
        <w:t>1</w:t>
      </w:r>
      <w:r w:rsidRPr="009B7035">
        <w:rPr>
          <w:rStyle w:val="MACNormal"/>
          <w:rFonts w:ascii="Times New Roman" w:hAnsi="Times New Roman" w:cs="Times New Roman"/>
          <w:spacing w:val="-2"/>
          <w:sz w:val="22"/>
          <w:szCs w:val="22"/>
        </w:rPr>
        <w:t>6 Course Learning Outcomes and Means of Achievement Matrix</w:t>
      </w:r>
    </w:p>
    <w:p w14:paraId="2FC5534D" w14:textId="78FA083F" w:rsidR="000B356F" w:rsidRPr="009B7035" w:rsidRDefault="000B356F" w:rsidP="000B356F">
      <w:pPr>
        <w:pStyle w:val="Heading3"/>
        <w:spacing w:before="0"/>
        <w:jc w:val="center"/>
        <w:rPr>
          <w:rStyle w:val="MACNormal"/>
          <w:rFonts w:ascii="Times New Roman" w:hAnsi="Times New Roman" w:cs="Times New Roman"/>
          <w:b w:val="0"/>
          <w:i/>
          <w:spacing w:val="-2"/>
          <w:sz w:val="22"/>
          <w:szCs w:val="22"/>
        </w:rPr>
      </w:pPr>
      <w:r w:rsidRPr="009B7035">
        <w:rPr>
          <w:rStyle w:val="MACNormal"/>
          <w:rFonts w:ascii="Times New Roman" w:hAnsi="Times New Roman" w:cs="Times New Roman"/>
          <w:spacing w:val="-2"/>
          <w:sz w:val="22"/>
          <w:szCs w:val="22"/>
        </w:rPr>
        <w:t xml:space="preserve">Aligned with </w:t>
      </w:r>
      <w:r w:rsidRPr="009B7035">
        <w:rPr>
          <w:rStyle w:val="MACNormal"/>
          <w:rFonts w:ascii="Times New Roman" w:hAnsi="Times New Roman" w:cs="Times New Roman"/>
          <w:color w:val="7030A0"/>
          <w:spacing w:val="-2"/>
          <w:sz w:val="22"/>
          <w:szCs w:val="22"/>
        </w:rPr>
        <w:t>Political Science</w:t>
      </w:r>
      <w:r w:rsidRPr="009B7035">
        <w:rPr>
          <w:rStyle w:val="MACNormal"/>
          <w:rFonts w:ascii="Times New Roman" w:hAnsi="Times New Roman" w:cs="Times New Roman"/>
          <w:spacing w:val="-2"/>
          <w:sz w:val="22"/>
          <w:szCs w:val="22"/>
        </w:rPr>
        <w:t xml:space="preserve">, Student Learning Outcomes </w:t>
      </w:r>
    </w:p>
    <w:p w14:paraId="40198E69" w14:textId="77777777" w:rsidR="000B356F" w:rsidRPr="009B7035" w:rsidRDefault="000B356F" w:rsidP="000B356F">
      <w:pPr>
        <w:rPr>
          <w:sz w:val="22"/>
          <w:szCs w:val="22"/>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gridCol w:w="2610"/>
      </w:tblGrid>
      <w:tr w:rsidR="000B356F" w:rsidRPr="009B7035" w14:paraId="52DE7B65" w14:textId="77777777" w:rsidTr="008D41E0">
        <w:trPr>
          <w:jc w:val="center"/>
        </w:trPr>
        <w:tc>
          <w:tcPr>
            <w:tcW w:w="8185" w:type="dxa"/>
            <w:shd w:val="clear" w:color="auto" w:fill="E7E6E6"/>
          </w:tcPr>
          <w:p w14:paraId="2F791907" w14:textId="75A5F2AB" w:rsidR="000B356F" w:rsidRPr="009B7035" w:rsidRDefault="000B356F" w:rsidP="008D41E0">
            <w:pPr>
              <w:jc w:val="center"/>
              <w:rPr>
                <w:b/>
                <w:sz w:val="22"/>
                <w:szCs w:val="22"/>
              </w:rPr>
            </w:pPr>
            <w:r w:rsidRPr="009B7035">
              <w:rPr>
                <w:b/>
                <w:sz w:val="22"/>
                <w:szCs w:val="22"/>
              </w:rPr>
              <w:t>POL 3</w:t>
            </w:r>
            <w:r w:rsidR="00FE3A2C" w:rsidRPr="009B7035">
              <w:rPr>
                <w:b/>
                <w:sz w:val="22"/>
                <w:szCs w:val="22"/>
              </w:rPr>
              <w:t>1</w:t>
            </w:r>
            <w:r w:rsidRPr="009B7035">
              <w:rPr>
                <w:b/>
                <w:sz w:val="22"/>
                <w:szCs w:val="22"/>
              </w:rPr>
              <w:t>6 Course-Specific Learning Outcome</w:t>
            </w:r>
          </w:p>
        </w:tc>
        <w:tc>
          <w:tcPr>
            <w:tcW w:w="2610" w:type="dxa"/>
            <w:shd w:val="clear" w:color="auto" w:fill="E7E6E6"/>
          </w:tcPr>
          <w:p w14:paraId="53C1F4F0" w14:textId="77777777" w:rsidR="000B356F" w:rsidRPr="009B7035" w:rsidRDefault="000B356F" w:rsidP="008D41E0">
            <w:pPr>
              <w:jc w:val="center"/>
              <w:rPr>
                <w:b/>
                <w:sz w:val="22"/>
                <w:szCs w:val="22"/>
              </w:rPr>
            </w:pPr>
            <w:r w:rsidRPr="009B7035">
              <w:rPr>
                <w:b/>
                <w:sz w:val="22"/>
                <w:szCs w:val="22"/>
              </w:rPr>
              <w:t>Primary Assessment Mechanism</w:t>
            </w:r>
          </w:p>
        </w:tc>
      </w:tr>
      <w:tr w:rsidR="000B356F" w:rsidRPr="009B7035" w14:paraId="48CF2CC7" w14:textId="77777777" w:rsidTr="008D41E0">
        <w:trPr>
          <w:jc w:val="center"/>
        </w:trPr>
        <w:tc>
          <w:tcPr>
            <w:tcW w:w="8185" w:type="dxa"/>
            <w:shd w:val="clear" w:color="auto" w:fill="E7E6E6"/>
          </w:tcPr>
          <w:p w14:paraId="3C30B439" w14:textId="0E7A7F48" w:rsidR="000B356F" w:rsidRPr="009B7035" w:rsidRDefault="000B356F" w:rsidP="008D41E0">
            <w:pPr>
              <w:overflowPunct w:val="0"/>
              <w:autoSpaceDE w:val="0"/>
              <w:autoSpaceDN w:val="0"/>
              <w:adjustRightInd w:val="0"/>
              <w:textAlignment w:val="baseline"/>
              <w:rPr>
                <w:sz w:val="22"/>
                <w:szCs w:val="22"/>
              </w:rPr>
            </w:pPr>
            <w:r w:rsidRPr="009B7035">
              <w:rPr>
                <w:sz w:val="22"/>
                <w:szCs w:val="22"/>
              </w:rPr>
              <w:t xml:space="preserve">Define and describe basic terms, concepts, and methods used to study </w:t>
            </w:r>
            <w:r w:rsidR="00FE3A2C" w:rsidRPr="009B7035">
              <w:rPr>
                <w:sz w:val="22"/>
                <w:szCs w:val="22"/>
              </w:rPr>
              <w:t>state and local politics</w:t>
            </w:r>
          </w:p>
          <w:p w14:paraId="337EC314" w14:textId="77777777" w:rsidR="000B356F" w:rsidRPr="009B7035" w:rsidRDefault="000B356F" w:rsidP="008D41E0">
            <w:pPr>
              <w:rPr>
                <w:b/>
                <w:bCs/>
                <w:sz w:val="22"/>
                <w:szCs w:val="22"/>
              </w:rPr>
            </w:pPr>
          </w:p>
        </w:tc>
        <w:tc>
          <w:tcPr>
            <w:tcW w:w="2610" w:type="dxa"/>
            <w:shd w:val="clear" w:color="auto" w:fill="E7E6E6"/>
          </w:tcPr>
          <w:p w14:paraId="210E9DF9" w14:textId="57D374F9" w:rsidR="000B356F" w:rsidRPr="009B7035" w:rsidRDefault="000B356F" w:rsidP="008D41E0">
            <w:pPr>
              <w:jc w:val="center"/>
              <w:rPr>
                <w:b/>
                <w:sz w:val="22"/>
                <w:szCs w:val="22"/>
              </w:rPr>
            </w:pPr>
            <w:r w:rsidRPr="009B7035">
              <w:rPr>
                <w:b/>
                <w:sz w:val="22"/>
                <w:szCs w:val="22"/>
              </w:rPr>
              <w:t>Reading Journal,</w:t>
            </w:r>
            <w:r w:rsidR="00FE3A2C" w:rsidRPr="009B7035">
              <w:rPr>
                <w:b/>
                <w:sz w:val="22"/>
                <w:szCs w:val="22"/>
              </w:rPr>
              <w:t xml:space="preserve"> (Essays</w:t>
            </w:r>
            <w:r w:rsidRPr="009B7035">
              <w:rPr>
                <w:b/>
                <w:sz w:val="22"/>
                <w:szCs w:val="22"/>
              </w:rPr>
              <w:t>)</w:t>
            </w:r>
          </w:p>
        </w:tc>
      </w:tr>
      <w:tr w:rsidR="000B356F" w:rsidRPr="009B7035" w14:paraId="5DF792A4" w14:textId="77777777" w:rsidTr="008D41E0">
        <w:trPr>
          <w:jc w:val="center"/>
        </w:trPr>
        <w:tc>
          <w:tcPr>
            <w:tcW w:w="8185" w:type="dxa"/>
            <w:shd w:val="clear" w:color="auto" w:fill="FFFFFF"/>
          </w:tcPr>
          <w:p w14:paraId="4EF5A788" w14:textId="77777777" w:rsidR="000B356F" w:rsidRPr="009B7035" w:rsidRDefault="000B356F" w:rsidP="008D41E0">
            <w:pPr>
              <w:rPr>
                <w:b/>
                <w:color w:val="7030A0"/>
                <w:sz w:val="22"/>
                <w:szCs w:val="22"/>
              </w:rPr>
            </w:pPr>
            <w:r w:rsidRPr="009B7035">
              <w:rPr>
                <w:b/>
                <w:color w:val="7030A0"/>
                <w:sz w:val="22"/>
                <w:szCs w:val="22"/>
              </w:rPr>
              <w:t>POL Objective 1.1: Students will identify, define, or analyze the content and core concepts and theories within the sub-fields.</w:t>
            </w:r>
          </w:p>
          <w:p w14:paraId="4128F30F" w14:textId="77777777" w:rsidR="000B356F" w:rsidRPr="009B7035" w:rsidRDefault="000B356F" w:rsidP="008D41E0">
            <w:pPr>
              <w:rPr>
                <w:b/>
                <w:color w:val="7030A0"/>
                <w:sz w:val="22"/>
                <w:szCs w:val="22"/>
              </w:rPr>
            </w:pPr>
          </w:p>
        </w:tc>
        <w:tc>
          <w:tcPr>
            <w:tcW w:w="2610" w:type="dxa"/>
            <w:shd w:val="clear" w:color="auto" w:fill="FFFFFF"/>
          </w:tcPr>
          <w:p w14:paraId="5B015A71" w14:textId="77777777" w:rsidR="000B356F" w:rsidRPr="009B7035" w:rsidRDefault="000B356F" w:rsidP="008D41E0">
            <w:pPr>
              <w:rPr>
                <w:b/>
                <w:sz w:val="22"/>
                <w:szCs w:val="22"/>
              </w:rPr>
            </w:pPr>
          </w:p>
        </w:tc>
      </w:tr>
      <w:tr w:rsidR="000B356F" w:rsidRPr="009B7035" w14:paraId="15ABA76A" w14:textId="77777777" w:rsidTr="008D41E0">
        <w:trPr>
          <w:jc w:val="center"/>
        </w:trPr>
        <w:tc>
          <w:tcPr>
            <w:tcW w:w="8185" w:type="dxa"/>
            <w:shd w:val="clear" w:color="auto" w:fill="E7E6E6"/>
          </w:tcPr>
          <w:p w14:paraId="63D46D78" w14:textId="77777777" w:rsidR="000B356F" w:rsidRPr="009B7035" w:rsidRDefault="000B356F" w:rsidP="008D41E0">
            <w:pPr>
              <w:numPr>
                <w:ilvl w:val="0"/>
                <w:numId w:val="1"/>
              </w:numPr>
              <w:overflowPunct w:val="0"/>
              <w:autoSpaceDE w:val="0"/>
              <w:autoSpaceDN w:val="0"/>
              <w:adjustRightInd w:val="0"/>
              <w:textAlignment w:val="baseline"/>
              <w:rPr>
                <w:sz w:val="22"/>
                <w:szCs w:val="22"/>
              </w:rPr>
            </w:pPr>
            <w:r w:rsidRPr="009B7035">
              <w:rPr>
                <w:sz w:val="22"/>
                <w:szCs w:val="22"/>
              </w:rPr>
              <w:t>Analyze institutions and prevailing systems of action that systematically contribute to modern-day social problems (poverty, racism, human rights violations, violence) by:</w:t>
            </w:r>
          </w:p>
          <w:p w14:paraId="75A21506" w14:textId="77777777" w:rsidR="00FE3A2C" w:rsidRPr="009B7035" w:rsidRDefault="000B356F" w:rsidP="00FE3A2C">
            <w:pPr>
              <w:numPr>
                <w:ilvl w:val="1"/>
                <w:numId w:val="1"/>
              </w:numPr>
              <w:tabs>
                <w:tab w:val="clear" w:pos="1080"/>
              </w:tabs>
              <w:autoSpaceDE w:val="0"/>
              <w:autoSpaceDN w:val="0"/>
              <w:adjustRightInd w:val="0"/>
              <w:ind w:left="720"/>
              <w:rPr>
                <w:sz w:val="22"/>
                <w:szCs w:val="22"/>
              </w:rPr>
            </w:pPr>
            <w:r w:rsidRPr="009B7035">
              <w:rPr>
                <w:sz w:val="22"/>
                <w:szCs w:val="22"/>
              </w:rPr>
              <w:t>Identifying and explaining how politically and socially constructed categories of identity function together and intersect</w:t>
            </w:r>
            <w:r w:rsidR="00FE3A2C" w:rsidRPr="009B7035">
              <w:rPr>
                <w:sz w:val="22"/>
                <w:szCs w:val="22"/>
              </w:rPr>
              <w:t>;</w:t>
            </w:r>
          </w:p>
          <w:p w14:paraId="150E6905" w14:textId="37A95156" w:rsidR="000B356F" w:rsidRPr="009B7035" w:rsidRDefault="000B356F" w:rsidP="00FE3A2C">
            <w:pPr>
              <w:numPr>
                <w:ilvl w:val="1"/>
                <w:numId w:val="1"/>
              </w:numPr>
              <w:tabs>
                <w:tab w:val="clear" w:pos="1080"/>
              </w:tabs>
              <w:autoSpaceDE w:val="0"/>
              <w:autoSpaceDN w:val="0"/>
              <w:adjustRightInd w:val="0"/>
              <w:ind w:left="720"/>
              <w:rPr>
                <w:sz w:val="22"/>
                <w:szCs w:val="22"/>
              </w:rPr>
            </w:pPr>
            <w:r w:rsidRPr="009B7035">
              <w:rPr>
                <w:sz w:val="22"/>
                <w:szCs w:val="22"/>
              </w:rPr>
              <w:t>Explaining how inequality and disadvantage intersect;</w:t>
            </w:r>
          </w:p>
        </w:tc>
        <w:tc>
          <w:tcPr>
            <w:tcW w:w="2610" w:type="dxa"/>
            <w:shd w:val="clear" w:color="auto" w:fill="E7E6E6"/>
          </w:tcPr>
          <w:p w14:paraId="5F3FC977" w14:textId="77777777" w:rsidR="000B356F" w:rsidRPr="009B7035" w:rsidRDefault="00FE3A2C" w:rsidP="008D41E0">
            <w:pPr>
              <w:jc w:val="center"/>
              <w:rPr>
                <w:b/>
                <w:sz w:val="22"/>
                <w:szCs w:val="22"/>
              </w:rPr>
            </w:pPr>
            <w:r w:rsidRPr="009B7035">
              <w:rPr>
                <w:b/>
                <w:sz w:val="22"/>
                <w:szCs w:val="22"/>
              </w:rPr>
              <w:t>Reading Journal,</w:t>
            </w:r>
          </w:p>
          <w:p w14:paraId="744EFF78" w14:textId="630FD226" w:rsidR="00FE3A2C" w:rsidRPr="009B7035" w:rsidRDefault="00FE3A2C" w:rsidP="008D41E0">
            <w:pPr>
              <w:jc w:val="center"/>
              <w:rPr>
                <w:b/>
                <w:sz w:val="22"/>
                <w:szCs w:val="22"/>
              </w:rPr>
            </w:pPr>
            <w:r w:rsidRPr="009B7035">
              <w:rPr>
                <w:b/>
                <w:sz w:val="22"/>
                <w:szCs w:val="22"/>
              </w:rPr>
              <w:t>(Essays, Participation)</w:t>
            </w:r>
          </w:p>
        </w:tc>
      </w:tr>
      <w:tr w:rsidR="000B356F" w:rsidRPr="009B7035" w14:paraId="208F90D6" w14:textId="77777777" w:rsidTr="008D41E0">
        <w:trPr>
          <w:jc w:val="center"/>
        </w:trPr>
        <w:tc>
          <w:tcPr>
            <w:tcW w:w="8185" w:type="dxa"/>
            <w:shd w:val="clear" w:color="auto" w:fill="FFFFFF"/>
          </w:tcPr>
          <w:p w14:paraId="75425B0E" w14:textId="77777777" w:rsidR="000B356F" w:rsidRPr="009B7035" w:rsidRDefault="000B356F" w:rsidP="008D41E0">
            <w:pPr>
              <w:rPr>
                <w:b/>
                <w:color w:val="7030A0"/>
                <w:sz w:val="22"/>
                <w:szCs w:val="22"/>
              </w:rPr>
            </w:pPr>
            <w:r w:rsidRPr="009B7035">
              <w:rPr>
                <w:b/>
                <w:color w:val="7030A0"/>
                <w:sz w:val="22"/>
                <w:szCs w:val="22"/>
              </w:rPr>
              <w:t>Students will apply a variety of tools, methods, and perspectives to investigate and interpret issues relevant to the discipline</w:t>
            </w:r>
          </w:p>
        </w:tc>
        <w:tc>
          <w:tcPr>
            <w:tcW w:w="2610" w:type="dxa"/>
            <w:shd w:val="clear" w:color="auto" w:fill="auto"/>
          </w:tcPr>
          <w:p w14:paraId="0DAC2837" w14:textId="77777777" w:rsidR="000B356F" w:rsidRPr="009B7035" w:rsidRDefault="000B356F" w:rsidP="008D41E0">
            <w:pPr>
              <w:rPr>
                <w:b/>
                <w:sz w:val="22"/>
                <w:szCs w:val="22"/>
              </w:rPr>
            </w:pPr>
          </w:p>
        </w:tc>
      </w:tr>
      <w:tr w:rsidR="000B356F" w:rsidRPr="009B7035" w14:paraId="7C15F200" w14:textId="77777777" w:rsidTr="008D41E0">
        <w:trPr>
          <w:jc w:val="center"/>
        </w:trPr>
        <w:tc>
          <w:tcPr>
            <w:tcW w:w="8185" w:type="dxa"/>
            <w:shd w:val="clear" w:color="auto" w:fill="E7E6E6"/>
          </w:tcPr>
          <w:p w14:paraId="4C0EBAEE" w14:textId="77777777" w:rsidR="00FE3A2C" w:rsidRPr="009B7035" w:rsidRDefault="00FE3A2C" w:rsidP="00FE3A2C">
            <w:pPr>
              <w:numPr>
                <w:ilvl w:val="0"/>
                <w:numId w:val="1"/>
              </w:numPr>
              <w:overflowPunct w:val="0"/>
              <w:autoSpaceDE w:val="0"/>
              <w:autoSpaceDN w:val="0"/>
              <w:adjustRightInd w:val="0"/>
              <w:textAlignment w:val="baseline"/>
              <w:rPr>
                <w:sz w:val="22"/>
                <w:szCs w:val="22"/>
              </w:rPr>
            </w:pPr>
            <w:r w:rsidRPr="009B7035">
              <w:rPr>
                <w:sz w:val="22"/>
                <w:szCs w:val="22"/>
              </w:rPr>
              <w:t>Critically examine policies and politics in federal systems</w:t>
            </w:r>
          </w:p>
          <w:p w14:paraId="54F24F22" w14:textId="733D39FB" w:rsidR="000B356F" w:rsidRPr="009B7035" w:rsidRDefault="00FE3A2C" w:rsidP="00FE3A2C">
            <w:pPr>
              <w:numPr>
                <w:ilvl w:val="1"/>
                <w:numId w:val="1"/>
              </w:numPr>
              <w:tabs>
                <w:tab w:val="clear" w:pos="1080"/>
              </w:tabs>
              <w:autoSpaceDE w:val="0"/>
              <w:autoSpaceDN w:val="0"/>
              <w:adjustRightInd w:val="0"/>
              <w:ind w:left="720"/>
              <w:rPr>
                <w:sz w:val="22"/>
                <w:szCs w:val="22"/>
              </w:rPr>
            </w:pPr>
            <w:r w:rsidRPr="009B7035">
              <w:rPr>
                <w:sz w:val="22"/>
                <w:szCs w:val="22"/>
              </w:rPr>
              <w:t xml:space="preserve">Understand how federalism exacerbates inequalities and might, in some cases, limit inequalities. </w:t>
            </w:r>
          </w:p>
        </w:tc>
        <w:tc>
          <w:tcPr>
            <w:tcW w:w="2610" w:type="dxa"/>
            <w:shd w:val="clear" w:color="auto" w:fill="E7E6E6"/>
          </w:tcPr>
          <w:p w14:paraId="2206DB40" w14:textId="0A507168" w:rsidR="000B356F" w:rsidRPr="009B7035" w:rsidRDefault="00FE3A2C" w:rsidP="008D41E0">
            <w:pPr>
              <w:jc w:val="center"/>
              <w:rPr>
                <w:b/>
                <w:sz w:val="22"/>
                <w:szCs w:val="22"/>
              </w:rPr>
            </w:pPr>
            <w:r w:rsidRPr="009B7035">
              <w:rPr>
                <w:b/>
                <w:sz w:val="22"/>
                <w:szCs w:val="22"/>
              </w:rPr>
              <w:t>Essays (Reading Journals)</w:t>
            </w:r>
          </w:p>
        </w:tc>
      </w:tr>
      <w:tr w:rsidR="000B356F" w:rsidRPr="009B7035" w14:paraId="2D9D0DBF" w14:textId="77777777" w:rsidTr="008D41E0">
        <w:trPr>
          <w:jc w:val="center"/>
        </w:trPr>
        <w:tc>
          <w:tcPr>
            <w:tcW w:w="8185" w:type="dxa"/>
            <w:shd w:val="clear" w:color="auto" w:fill="FFFFFF"/>
          </w:tcPr>
          <w:p w14:paraId="70F1DC57" w14:textId="77777777" w:rsidR="000B356F" w:rsidRPr="009B7035" w:rsidRDefault="000B356F" w:rsidP="008D41E0">
            <w:pPr>
              <w:rPr>
                <w:b/>
                <w:sz w:val="22"/>
                <w:szCs w:val="22"/>
              </w:rPr>
            </w:pPr>
            <w:r w:rsidRPr="009B7035">
              <w:rPr>
                <w:b/>
                <w:color w:val="7030A0"/>
                <w:sz w:val="22"/>
                <w:szCs w:val="22"/>
              </w:rPr>
              <w:t>Students will articulate verbally or in writing an argument which defines, analyzes or synthesizes relevant theories and concepts.</w:t>
            </w:r>
          </w:p>
        </w:tc>
        <w:tc>
          <w:tcPr>
            <w:tcW w:w="2610" w:type="dxa"/>
            <w:shd w:val="clear" w:color="auto" w:fill="auto"/>
          </w:tcPr>
          <w:p w14:paraId="099ED6A4" w14:textId="77777777" w:rsidR="000B356F" w:rsidRPr="009B7035" w:rsidRDefault="000B356F" w:rsidP="008D41E0">
            <w:pPr>
              <w:rPr>
                <w:b/>
                <w:sz w:val="22"/>
                <w:szCs w:val="22"/>
              </w:rPr>
            </w:pPr>
          </w:p>
        </w:tc>
      </w:tr>
      <w:tr w:rsidR="000B356F" w:rsidRPr="009B7035" w14:paraId="099183D1" w14:textId="77777777" w:rsidTr="008D41E0">
        <w:trPr>
          <w:jc w:val="center"/>
        </w:trPr>
        <w:tc>
          <w:tcPr>
            <w:tcW w:w="8185" w:type="dxa"/>
            <w:shd w:val="clear" w:color="auto" w:fill="E7E6E6"/>
          </w:tcPr>
          <w:p w14:paraId="6BB7238B" w14:textId="77777777" w:rsidR="00FE3A2C" w:rsidRPr="009B7035" w:rsidRDefault="00FE3A2C" w:rsidP="00FE3A2C">
            <w:pPr>
              <w:numPr>
                <w:ilvl w:val="0"/>
                <w:numId w:val="1"/>
              </w:numPr>
              <w:overflowPunct w:val="0"/>
              <w:autoSpaceDE w:val="0"/>
              <w:autoSpaceDN w:val="0"/>
              <w:adjustRightInd w:val="0"/>
              <w:textAlignment w:val="baseline"/>
              <w:rPr>
                <w:sz w:val="22"/>
                <w:szCs w:val="22"/>
              </w:rPr>
            </w:pPr>
            <w:r w:rsidRPr="009B7035">
              <w:rPr>
                <w:sz w:val="22"/>
                <w:szCs w:val="22"/>
              </w:rPr>
              <w:t xml:space="preserve">Apply concepts and theories of state politics to “real” world politics ongoing politics, and to understand how national politics look differently in the states.  </w:t>
            </w:r>
          </w:p>
          <w:p w14:paraId="5B1C1C00" w14:textId="4230F86C" w:rsidR="000B356F" w:rsidRPr="009B7035" w:rsidRDefault="000B356F" w:rsidP="00FE3A2C">
            <w:pPr>
              <w:overflowPunct w:val="0"/>
              <w:autoSpaceDE w:val="0"/>
              <w:autoSpaceDN w:val="0"/>
              <w:adjustRightInd w:val="0"/>
              <w:ind w:left="360"/>
              <w:textAlignment w:val="baseline"/>
              <w:rPr>
                <w:sz w:val="22"/>
                <w:szCs w:val="22"/>
              </w:rPr>
            </w:pPr>
          </w:p>
        </w:tc>
        <w:tc>
          <w:tcPr>
            <w:tcW w:w="2610" w:type="dxa"/>
            <w:shd w:val="clear" w:color="auto" w:fill="E7E6E6"/>
          </w:tcPr>
          <w:p w14:paraId="6003DBEC" w14:textId="77777777" w:rsidR="00FE3A2C" w:rsidRPr="009B7035" w:rsidRDefault="00FE3A2C" w:rsidP="008D41E0">
            <w:pPr>
              <w:jc w:val="center"/>
              <w:rPr>
                <w:b/>
                <w:sz w:val="22"/>
                <w:szCs w:val="22"/>
              </w:rPr>
            </w:pPr>
            <w:r w:rsidRPr="009B7035">
              <w:rPr>
                <w:b/>
                <w:sz w:val="22"/>
                <w:szCs w:val="22"/>
              </w:rPr>
              <w:t>Essays</w:t>
            </w:r>
          </w:p>
          <w:p w14:paraId="606B25AF" w14:textId="59AC455C" w:rsidR="000B356F" w:rsidRPr="009B7035" w:rsidRDefault="000B356F" w:rsidP="008D41E0">
            <w:pPr>
              <w:jc w:val="center"/>
              <w:rPr>
                <w:b/>
                <w:sz w:val="22"/>
                <w:szCs w:val="22"/>
              </w:rPr>
            </w:pPr>
            <w:r w:rsidRPr="009B7035">
              <w:rPr>
                <w:b/>
                <w:sz w:val="22"/>
                <w:szCs w:val="22"/>
              </w:rPr>
              <w:t xml:space="preserve"> (</w:t>
            </w:r>
            <w:r w:rsidR="00FE3A2C" w:rsidRPr="009B7035">
              <w:rPr>
                <w:b/>
                <w:sz w:val="22"/>
                <w:szCs w:val="22"/>
              </w:rPr>
              <w:t xml:space="preserve">Participation, </w:t>
            </w:r>
            <w:r w:rsidRPr="009B7035">
              <w:rPr>
                <w:b/>
                <w:sz w:val="22"/>
                <w:szCs w:val="22"/>
              </w:rPr>
              <w:t>Reflections)</w:t>
            </w:r>
          </w:p>
        </w:tc>
      </w:tr>
      <w:tr w:rsidR="000B356F" w:rsidRPr="009B7035" w14:paraId="3673200D" w14:textId="77777777" w:rsidTr="008D41E0">
        <w:trPr>
          <w:jc w:val="center"/>
        </w:trPr>
        <w:tc>
          <w:tcPr>
            <w:tcW w:w="8185" w:type="dxa"/>
            <w:shd w:val="clear" w:color="auto" w:fill="FFFFFF"/>
          </w:tcPr>
          <w:p w14:paraId="2E7AA937" w14:textId="77777777" w:rsidR="000B356F" w:rsidRPr="009B7035" w:rsidRDefault="000B356F" w:rsidP="008D41E0">
            <w:pPr>
              <w:rPr>
                <w:b/>
                <w:color w:val="7030A0"/>
                <w:sz w:val="22"/>
                <w:szCs w:val="22"/>
              </w:rPr>
            </w:pPr>
            <w:r w:rsidRPr="009B7035">
              <w:rPr>
                <w:b/>
                <w:color w:val="7030A0"/>
                <w:sz w:val="22"/>
                <w:szCs w:val="22"/>
              </w:rPr>
              <w:t>Students will apply relevant theoretical concepts to assess real world issues.</w:t>
            </w:r>
          </w:p>
        </w:tc>
        <w:tc>
          <w:tcPr>
            <w:tcW w:w="2610" w:type="dxa"/>
            <w:shd w:val="clear" w:color="auto" w:fill="auto"/>
          </w:tcPr>
          <w:p w14:paraId="32BA76FA" w14:textId="77777777" w:rsidR="000B356F" w:rsidRPr="009B7035" w:rsidRDefault="000B356F" w:rsidP="008D41E0">
            <w:pPr>
              <w:rPr>
                <w:b/>
                <w:sz w:val="22"/>
                <w:szCs w:val="22"/>
              </w:rPr>
            </w:pPr>
          </w:p>
        </w:tc>
      </w:tr>
    </w:tbl>
    <w:p w14:paraId="14C648DB" w14:textId="77777777" w:rsidR="00284B96" w:rsidRPr="009B7035" w:rsidRDefault="00284B96">
      <w:pPr>
        <w:rPr>
          <w:sz w:val="22"/>
          <w:szCs w:val="22"/>
        </w:rPr>
      </w:pPr>
    </w:p>
    <w:sectPr w:rsidR="00284B96" w:rsidRPr="009B7035" w:rsidSect="008D41E0">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5ADC"/>
    <w:multiLevelType w:val="hybridMultilevel"/>
    <w:tmpl w:val="9738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8752A"/>
    <w:multiLevelType w:val="hybridMultilevel"/>
    <w:tmpl w:val="37B6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A1414"/>
    <w:multiLevelType w:val="hybridMultilevel"/>
    <w:tmpl w:val="14F43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2474CE"/>
    <w:multiLevelType w:val="hybridMultilevel"/>
    <w:tmpl w:val="8F24D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900B37"/>
    <w:multiLevelType w:val="hybridMultilevel"/>
    <w:tmpl w:val="BB6E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865D0"/>
    <w:multiLevelType w:val="hybridMultilevel"/>
    <w:tmpl w:val="7892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A1DD9"/>
    <w:multiLevelType w:val="hybridMultilevel"/>
    <w:tmpl w:val="AF04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26E8C"/>
    <w:multiLevelType w:val="hybridMultilevel"/>
    <w:tmpl w:val="A2D0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219B7"/>
    <w:multiLevelType w:val="hybridMultilevel"/>
    <w:tmpl w:val="947E3D82"/>
    <w:lvl w:ilvl="0" w:tplc="04090001">
      <w:start w:val="1"/>
      <w:numFmt w:val="bullet"/>
      <w:lvlText w:val=""/>
      <w:lvlJc w:val="left"/>
      <w:pPr>
        <w:tabs>
          <w:tab w:val="num" w:pos="360"/>
        </w:tabs>
        <w:ind w:left="360" w:hanging="360"/>
      </w:pPr>
      <w:rPr>
        <w:rFonts w:ascii="Symbol" w:hAnsi="Symbol" w:hint="default"/>
      </w:rPr>
    </w:lvl>
    <w:lvl w:ilvl="1" w:tplc="B974273A">
      <w:start w:val="1"/>
      <w:numFmt w:val="decimal"/>
      <w:lvlText w:val="%2)"/>
      <w:lvlJc w:val="left"/>
      <w:pPr>
        <w:ind w:left="1080" w:hanging="360"/>
      </w:pPr>
      <w:rPr>
        <w:rFonts w:hint="default"/>
      </w:rPr>
    </w:lvl>
    <w:lvl w:ilvl="2" w:tplc="D9C2AA88">
      <w:start w:val="4"/>
      <w:numFmt w:val="bullet"/>
      <w:lvlText w:val=""/>
      <w:lvlJc w:val="left"/>
      <w:pPr>
        <w:ind w:left="1980" w:hanging="360"/>
      </w:pPr>
      <w:rPr>
        <w:rFonts w:ascii="Wingdings" w:eastAsia="Times New Roman" w:hAnsi="Wingdings"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7CC17B8"/>
    <w:multiLevelType w:val="hybridMultilevel"/>
    <w:tmpl w:val="1F56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4ADD"/>
    <w:multiLevelType w:val="hybridMultilevel"/>
    <w:tmpl w:val="5E6C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F454A"/>
    <w:multiLevelType w:val="hybridMultilevel"/>
    <w:tmpl w:val="B8E8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5B0F6B"/>
    <w:multiLevelType w:val="hybridMultilevel"/>
    <w:tmpl w:val="138E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DF3763"/>
    <w:multiLevelType w:val="hybridMultilevel"/>
    <w:tmpl w:val="5CFA8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E24F0D"/>
    <w:multiLevelType w:val="hybridMultilevel"/>
    <w:tmpl w:val="9A0C24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D6E0A07"/>
    <w:multiLevelType w:val="hybridMultilevel"/>
    <w:tmpl w:val="DC9868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E1A687F"/>
    <w:multiLevelType w:val="hybridMultilevel"/>
    <w:tmpl w:val="4264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5E1646"/>
    <w:multiLevelType w:val="hybridMultilevel"/>
    <w:tmpl w:val="734E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C6FC9"/>
    <w:multiLevelType w:val="hybridMultilevel"/>
    <w:tmpl w:val="2D92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E6AE5"/>
    <w:multiLevelType w:val="hybridMultilevel"/>
    <w:tmpl w:val="C226B6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4C39A7"/>
    <w:multiLevelType w:val="hybridMultilevel"/>
    <w:tmpl w:val="0480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240E1"/>
    <w:multiLevelType w:val="hybridMultilevel"/>
    <w:tmpl w:val="71B0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22655F"/>
    <w:multiLevelType w:val="hybridMultilevel"/>
    <w:tmpl w:val="7B86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EE3C89"/>
    <w:multiLevelType w:val="hybridMultilevel"/>
    <w:tmpl w:val="8200A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B11E10"/>
    <w:multiLevelType w:val="hybridMultilevel"/>
    <w:tmpl w:val="0CA09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4"/>
  </w:num>
  <w:num w:numId="3">
    <w:abstractNumId w:val="2"/>
  </w:num>
  <w:num w:numId="4">
    <w:abstractNumId w:val="8"/>
  </w:num>
  <w:num w:numId="5">
    <w:abstractNumId w:val="19"/>
  </w:num>
  <w:num w:numId="6">
    <w:abstractNumId w:val="24"/>
  </w:num>
  <w:num w:numId="7">
    <w:abstractNumId w:val="3"/>
  </w:num>
  <w:num w:numId="8">
    <w:abstractNumId w:val="23"/>
  </w:num>
  <w:num w:numId="9">
    <w:abstractNumId w:val="12"/>
  </w:num>
  <w:num w:numId="10">
    <w:abstractNumId w:val="17"/>
  </w:num>
  <w:num w:numId="11">
    <w:abstractNumId w:val="13"/>
  </w:num>
  <w:num w:numId="12">
    <w:abstractNumId w:val="18"/>
  </w:num>
  <w:num w:numId="13">
    <w:abstractNumId w:val="4"/>
  </w:num>
  <w:num w:numId="14">
    <w:abstractNumId w:val="0"/>
  </w:num>
  <w:num w:numId="15">
    <w:abstractNumId w:val="16"/>
  </w:num>
  <w:num w:numId="16">
    <w:abstractNumId w:val="20"/>
  </w:num>
  <w:num w:numId="17">
    <w:abstractNumId w:val="1"/>
  </w:num>
  <w:num w:numId="18">
    <w:abstractNumId w:val="11"/>
  </w:num>
  <w:num w:numId="19">
    <w:abstractNumId w:val="5"/>
  </w:num>
  <w:num w:numId="20">
    <w:abstractNumId w:val="10"/>
  </w:num>
  <w:num w:numId="21">
    <w:abstractNumId w:val="22"/>
  </w:num>
  <w:num w:numId="22">
    <w:abstractNumId w:val="7"/>
  </w:num>
  <w:num w:numId="23">
    <w:abstractNumId w:val="6"/>
  </w:num>
  <w:num w:numId="24">
    <w:abstractNumId w:val="2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6F"/>
    <w:rsid w:val="00006EDC"/>
    <w:rsid w:val="000B356F"/>
    <w:rsid w:val="00221CA1"/>
    <w:rsid w:val="0025709B"/>
    <w:rsid w:val="00284B96"/>
    <w:rsid w:val="0038039F"/>
    <w:rsid w:val="004C3B69"/>
    <w:rsid w:val="006A63B0"/>
    <w:rsid w:val="008D41E0"/>
    <w:rsid w:val="009B7035"/>
    <w:rsid w:val="00CB63CE"/>
    <w:rsid w:val="00CF6D27"/>
    <w:rsid w:val="00DC5A6E"/>
    <w:rsid w:val="00E0531B"/>
    <w:rsid w:val="00F03DD3"/>
    <w:rsid w:val="00F2039D"/>
    <w:rsid w:val="00FD4E1C"/>
    <w:rsid w:val="00FE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92FCC2"/>
  <w15:chartTrackingRefBased/>
  <w15:docId w15:val="{E13E9C9C-471D-0042-B08A-ADC20F31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3CE"/>
    <w:rPr>
      <w:rFonts w:ascii="Times New Roman" w:eastAsia="Times New Roman" w:hAnsi="Times New Roman" w:cs="Times New Roman"/>
    </w:rPr>
  </w:style>
  <w:style w:type="paragraph" w:styleId="Heading1">
    <w:name w:val="heading 1"/>
    <w:basedOn w:val="Normal"/>
    <w:next w:val="Normal"/>
    <w:link w:val="Heading1Char"/>
    <w:uiPriority w:val="9"/>
    <w:qFormat/>
    <w:rsid w:val="00006E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B63C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0B356F"/>
    <w:pPr>
      <w:keepNext/>
      <w:spacing w:before="240" w:after="60"/>
      <w:outlineLvl w:val="2"/>
    </w:pPr>
    <w:rPr>
      <w:rFonts w:ascii="Calibri Light"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B356F"/>
    <w:rPr>
      <w:rFonts w:ascii="Calibri Light" w:eastAsia="Times New Roman" w:hAnsi="Calibri Light" w:cs="Times New Roman"/>
      <w:b/>
      <w:bCs/>
      <w:sz w:val="26"/>
      <w:szCs w:val="26"/>
    </w:rPr>
  </w:style>
  <w:style w:type="character" w:styleId="Hyperlink">
    <w:name w:val="Hyperlink"/>
    <w:basedOn w:val="DefaultParagraphFont"/>
    <w:uiPriority w:val="99"/>
    <w:unhideWhenUsed/>
    <w:rsid w:val="000B356F"/>
    <w:rPr>
      <w:color w:val="0563C1" w:themeColor="hyperlink"/>
      <w:u w:val="single"/>
    </w:rPr>
  </w:style>
  <w:style w:type="paragraph" w:styleId="ListParagraph">
    <w:name w:val="List Paragraph"/>
    <w:basedOn w:val="Normal"/>
    <w:uiPriority w:val="34"/>
    <w:qFormat/>
    <w:rsid w:val="000B356F"/>
    <w:pPr>
      <w:ind w:left="720"/>
      <w:contextualSpacing/>
    </w:pPr>
  </w:style>
  <w:style w:type="character" w:customStyle="1" w:styleId="MACNormal">
    <w:name w:val="MACNormal"/>
    <w:rsid w:val="000B356F"/>
    <w:rPr>
      <w:rFonts w:ascii="Courier New" w:hAnsi="Courier New" w:cs="Courier New"/>
      <w:sz w:val="20"/>
      <w:szCs w:val="20"/>
      <w:lang w:val="en-US"/>
    </w:rPr>
  </w:style>
  <w:style w:type="character" w:customStyle="1" w:styleId="current-selection">
    <w:name w:val="current-selection"/>
    <w:basedOn w:val="DefaultParagraphFont"/>
    <w:rsid w:val="000B356F"/>
  </w:style>
  <w:style w:type="character" w:customStyle="1" w:styleId="a">
    <w:name w:val="_"/>
    <w:basedOn w:val="DefaultParagraphFont"/>
    <w:rsid w:val="000B356F"/>
  </w:style>
  <w:style w:type="character" w:customStyle="1" w:styleId="authors">
    <w:name w:val="authors"/>
    <w:basedOn w:val="DefaultParagraphFont"/>
    <w:rsid w:val="000B356F"/>
  </w:style>
  <w:style w:type="character" w:customStyle="1" w:styleId="Date1">
    <w:name w:val="Date1"/>
    <w:basedOn w:val="DefaultParagraphFont"/>
    <w:rsid w:val="000B356F"/>
  </w:style>
  <w:style w:type="character" w:customStyle="1" w:styleId="arttitle">
    <w:name w:val="art_title"/>
    <w:basedOn w:val="DefaultParagraphFont"/>
    <w:rsid w:val="000B356F"/>
  </w:style>
  <w:style w:type="character" w:customStyle="1" w:styleId="serialtitle">
    <w:name w:val="serial_title"/>
    <w:basedOn w:val="DefaultParagraphFont"/>
    <w:rsid w:val="000B356F"/>
  </w:style>
  <w:style w:type="character" w:customStyle="1" w:styleId="volumeissue">
    <w:name w:val="volume_issue"/>
    <w:basedOn w:val="DefaultParagraphFont"/>
    <w:rsid w:val="000B356F"/>
  </w:style>
  <w:style w:type="character" w:customStyle="1" w:styleId="pagerange">
    <w:name w:val="page_range"/>
    <w:basedOn w:val="DefaultParagraphFont"/>
    <w:rsid w:val="000B356F"/>
  </w:style>
  <w:style w:type="character" w:customStyle="1" w:styleId="doilink">
    <w:name w:val="doi_link"/>
    <w:basedOn w:val="DefaultParagraphFont"/>
    <w:rsid w:val="000B356F"/>
  </w:style>
  <w:style w:type="paragraph" w:styleId="NormalWeb">
    <w:name w:val="Normal (Web)"/>
    <w:basedOn w:val="Normal"/>
    <w:uiPriority w:val="99"/>
    <w:unhideWhenUsed/>
    <w:rsid w:val="000B356F"/>
    <w:pPr>
      <w:spacing w:before="100" w:beforeAutospacing="1" w:after="100" w:afterAutospacing="1"/>
    </w:pPr>
  </w:style>
  <w:style w:type="character" w:styleId="Strong">
    <w:name w:val="Strong"/>
    <w:uiPriority w:val="22"/>
    <w:qFormat/>
    <w:rsid w:val="000B356F"/>
    <w:rPr>
      <w:b/>
      <w:bCs/>
    </w:rPr>
  </w:style>
  <w:style w:type="character" w:styleId="FollowedHyperlink">
    <w:name w:val="FollowedHyperlink"/>
    <w:basedOn w:val="DefaultParagraphFont"/>
    <w:uiPriority w:val="99"/>
    <w:semiHidden/>
    <w:unhideWhenUsed/>
    <w:rsid w:val="000B356F"/>
    <w:rPr>
      <w:color w:val="954F72" w:themeColor="followedHyperlink"/>
      <w:u w:val="single"/>
    </w:rPr>
  </w:style>
  <w:style w:type="character" w:customStyle="1" w:styleId="Heading2Char">
    <w:name w:val="Heading 2 Char"/>
    <w:basedOn w:val="DefaultParagraphFont"/>
    <w:link w:val="Heading2"/>
    <w:uiPriority w:val="9"/>
    <w:semiHidden/>
    <w:rsid w:val="00CB63C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CB63CE"/>
    <w:rPr>
      <w:color w:val="605E5C"/>
      <w:shd w:val="clear" w:color="auto" w:fill="E1DFDD"/>
    </w:rPr>
  </w:style>
  <w:style w:type="character" w:customStyle="1" w:styleId="Heading1Char">
    <w:name w:val="Heading 1 Char"/>
    <w:basedOn w:val="DefaultParagraphFont"/>
    <w:link w:val="Heading1"/>
    <w:uiPriority w:val="9"/>
    <w:rsid w:val="00006ED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31265">
      <w:bodyDiv w:val="1"/>
      <w:marLeft w:val="0"/>
      <w:marRight w:val="0"/>
      <w:marTop w:val="0"/>
      <w:marBottom w:val="0"/>
      <w:divBdr>
        <w:top w:val="none" w:sz="0" w:space="0" w:color="auto"/>
        <w:left w:val="none" w:sz="0" w:space="0" w:color="auto"/>
        <w:bottom w:val="none" w:sz="0" w:space="0" w:color="auto"/>
        <w:right w:val="none" w:sz="0" w:space="0" w:color="auto"/>
      </w:divBdr>
    </w:div>
    <w:div w:id="195775065">
      <w:bodyDiv w:val="1"/>
      <w:marLeft w:val="0"/>
      <w:marRight w:val="0"/>
      <w:marTop w:val="0"/>
      <w:marBottom w:val="0"/>
      <w:divBdr>
        <w:top w:val="none" w:sz="0" w:space="0" w:color="auto"/>
        <w:left w:val="none" w:sz="0" w:space="0" w:color="auto"/>
        <w:bottom w:val="none" w:sz="0" w:space="0" w:color="auto"/>
        <w:right w:val="none" w:sz="0" w:space="0" w:color="auto"/>
      </w:divBdr>
    </w:div>
    <w:div w:id="231818276">
      <w:bodyDiv w:val="1"/>
      <w:marLeft w:val="0"/>
      <w:marRight w:val="0"/>
      <w:marTop w:val="0"/>
      <w:marBottom w:val="0"/>
      <w:divBdr>
        <w:top w:val="none" w:sz="0" w:space="0" w:color="auto"/>
        <w:left w:val="none" w:sz="0" w:space="0" w:color="auto"/>
        <w:bottom w:val="none" w:sz="0" w:space="0" w:color="auto"/>
        <w:right w:val="none" w:sz="0" w:space="0" w:color="auto"/>
      </w:divBdr>
      <w:divsChild>
        <w:div w:id="1760831074">
          <w:marLeft w:val="0"/>
          <w:marRight w:val="0"/>
          <w:marTop w:val="0"/>
          <w:marBottom w:val="0"/>
          <w:divBdr>
            <w:top w:val="none" w:sz="0" w:space="0" w:color="auto"/>
            <w:left w:val="none" w:sz="0" w:space="0" w:color="auto"/>
            <w:bottom w:val="none" w:sz="0" w:space="0" w:color="auto"/>
            <w:right w:val="none" w:sz="0" w:space="0" w:color="auto"/>
          </w:divBdr>
        </w:div>
        <w:div w:id="760220683">
          <w:marLeft w:val="0"/>
          <w:marRight w:val="0"/>
          <w:marTop w:val="0"/>
          <w:marBottom w:val="0"/>
          <w:divBdr>
            <w:top w:val="none" w:sz="0" w:space="0" w:color="auto"/>
            <w:left w:val="none" w:sz="0" w:space="0" w:color="auto"/>
            <w:bottom w:val="none" w:sz="0" w:space="0" w:color="auto"/>
            <w:right w:val="none" w:sz="0" w:space="0" w:color="auto"/>
          </w:divBdr>
          <w:divsChild>
            <w:div w:id="1940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7423">
      <w:bodyDiv w:val="1"/>
      <w:marLeft w:val="0"/>
      <w:marRight w:val="0"/>
      <w:marTop w:val="0"/>
      <w:marBottom w:val="0"/>
      <w:divBdr>
        <w:top w:val="none" w:sz="0" w:space="0" w:color="auto"/>
        <w:left w:val="none" w:sz="0" w:space="0" w:color="auto"/>
        <w:bottom w:val="none" w:sz="0" w:space="0" w:color="auto"/>
        <w:right w:val="none" w:sz="0" w:space="0" w:color="auto"/>
      </w:divBdr>
    </w:div>
    <w:div w:id="286083840">
      <w:bodyDiv w:val="1"/>
      <w:marLeft w:val="0"/>
      <w:marRight w:val="0"/>
      <w:marTop w:val="0"/>
      <w:marBottom w:val="0"/>
      <w:divBdr>
        <w:top w:val="none" w:sz="0" w:space="0" w:color="auto"/>
        <w:left w:val="none" w:sz="0" w:space="0" w:color="auto"/>
        <w:bottom w:val="none" w:sz="0" w:space="0" w:color="auto"/>
        <w:right w:val="none" w:sz="0" w:space="0" w:color="auto"/>
      </w:divBdr>
    </w:div>
    <w:div w:id="330522634">
      <w:bodyDiv w:val="1"/>
      <w:marLeft w:val="0"/>
      <w:marRight w:val="0"/>
      <w:marTop w:val="0"/>
      <w:marBottom w:val="0"/>
      <w:divBdr>
        <w:top w:val="none" w:sz="0" w:space="0" w:color="auto"/>
        <w:left w:val="none" w:sz="0" w:space="0" w:color="auto"/>
        <w:bottom w:val="none" w:sz="0" w:space="0" w:color="auto"/>
        <w:right w:val="none" w:sz="0" w:space="0" w:color="auto"/>
      </w:divBdr>
    </w:div>
    <w:div w:id="517736596">
      <w:bodyDiv w:val="1"/>
      <w:marLeft w:val="0"/>
      <w:marRight w:val="0"/>
      <w:marTop w:val="0"/>
      <w:marBottom w:val="0"/>
      <w:divBdr>
        <w:top w:val="none" w:sz="0" w:space="0" w:color="auto"/>
        <w:left w:val="none" w:sz="0" w:space="0" w:color="auto"/>
        <w:bottom w:val="none" w:sz="0" w:space="0" w:color="auto"/>
        <w:right w:val="none" w:sz="0" w:space="0" w:color="auto"/>
      </w:divBdr>
      <w:divsChild>
        <w:div w:id="1964848733">
          <w:marLeft w:val="0"/>
          <w:marRight w:val="0"/>
          <w:marTop w:val="0"/>
          <w:marBottom w:val="0"/>
          <w:divBdr>
            <w:top w:val="none" w:sz="0" w:space="0" w:color="auto"/>
            <w:left w:val="none" w:sz="0" w:space="0" w:color="auto"/>
            <w:bottom w:val="none" w:sz="0" w:space="0" w:color="auto"/>
            <w:right w:val="none" w:sz="0" w:space="0" w:color="auto"/>
          </w:divBdr>
        </w:div>
        <w:div w:id="662005531">
          <w:marLeft w:val="0"/>
          <w:marRight w:val="0"/>
          <w:marTop w:val="0"/>
          <w:marBottom w:val="0"/>
          <w:divBdr>
            <w:top w:val="none" w:sz="0" w:space="0" w:color="auto"/>
            <w:left w:val="none" w:sz="0" w:space="0" w:color="auto"/>
            <w:bottom w:val="none" w:sz="0" w:space="0" w:color="auto"/>
            <w:right w:val="none" w:sz="0" w:space="0" w:color="auto"/>
          </w:divBdr>
        </w:div>
        <w:div w:id="482813795">
          <w:marLeft w:val="0"/>
          <w:marRight w:val="0"/>
          <w:marTop w:val="0"/>
          <w:marBottom w:val="0"/>
          <w:divBdr>
            <w:top w:val="none" w:sz="0" w:space="0" w:color="auto"/>
            <w:left w:val="none" w:sz="0" w:space="0" w:color="auto"/>
            <w:bottom w:val="none" w:sz="0" w:space="0" w:color="auto"/>
            <w:right w:val="none" w:sz="0" w:space="0" w:color="auto"/>
          </w:divBdr>
        </w:div>
      </w:divsChild>
    </w:div>
    <w:div w:id="526913421">
      <w:bodyDiv w:val="1"/>
      <w:marLeft w:val="0"/>
      <w:marRight w:val="0"/>
      <w:marTop w:val="0"/>
      <w:marBottom w:val="0"/>
      <w:divBdr>
        <w:top w:val="none" w:sz="0" w:space="0" w:color="auto"/>
        <w:left w:val="none" w:sz="0" w:space="0" w:color="auto"/>
        <w:bottom w:val="none" w:sz="0" w:space="0" w:color="auto"/>
        <w:right w:val="none" w:sz="0" w:space="0" w:color="auto"/>
      </w:divBdr>
    </w:div>
    <w:div w:id="690229152">
      <w:bodyDiv w:val="1"/>
      <w:marLeft w:val="0"/>
      <w:marRight w:val="0"/>
      <w:marTop w:val="0"/>
      <w:marBottom w:val="0"/>
      <w:divBdr>
        <w:top w:val="none" w:sz="0" w:space="0" w:color="auto"/>
        <w:left w:val="none" w:sz="0" w:space="0" w:color="auto"/>
        <w:bottom w:val="none" w:sz="0" w:space="0" w:color="auto"/>
        <w:right w:val="none" w:sz="0" w:space="0" w:color="auto"/>
      </w:divBdr>
    </w:div>
    <w:div w:id="736167527">
      <w:bodyDiv w:val="1"/>
      <w:marLeft w:val="0"/>
      <w:marRight w:val="0"/>
      <w:marTop w:val="0"/>
      <w:marBottom w:val="0"/>
      <w:divBdr>
        <w:top w:val="none" w:sz="0" w:space="0" w:color="auto"/>
        <w:left w:val="none" w:sz="0" w:space="0" w:color="auto"/>
        <w:bottom w:val="none" w:sz="0" w:space="0" w:color="auto"/>
        <w:right w:val="none" w:sz="0" w:space="0" w:color="auto"/>
      </w:divBdr>
    </w:div>
    <w:div w:id="749011536">
      <w:bodyDiv w:val="1"/>
      <w:marLeft w:val="0"/>
      <w:marRight w:val="0"/>
      <w:marTop w:val="0"/>
      <w:marBottom w:val="0"/>
      <w:divBdr>
        <w:top w:val="none" w:sz="0" w:space="0" w:color="auto"/>
        <w:left w:val="none" w:sz="0" w:space="0" w:color="auto"/>
        <w:bottom w:val="none" w:sz="0" w:space="0" w:color="auto"/>
        <w:right w:val="none" w:sz="0" w:space="0" w:color="auto"/>
      </w:divBdr>
    </w:div>
    <w:div w:id="885411373">
      <w:bodyDiv w:val="1"/>
      <w:marLeft w:val="0"/>
      <w:marRight w:val="0"/>
      <w:marTop w:val="0"/>
      <w:marBottom w:val="0"/>
      <w:divBdr>
        <w:top w:val="none" w:sz="0" w:space="0" w:color="auto"/>
        <w:left w:val="none" w:sz="0" w:space="0" w:color="auto"/>
        <w:bottom w:val="none" w:sz="0" w:space="0" w:color="auto"/>
        <w:right w:val="none" w:sz="0" w:space="0" w:color="auto"/>
      </w:divBdr>
    </w:div>
    <w:div w:id="903878839">
      <w:bodyDiv w:val="1"/>
      <w:marLeft w:val="0"/>
      <w:marRight w:val="0"/>
      <w:marTop w:val="0"/>
      <w:marBottom w:val="0"/>
      <w:divBdr>
        <w:top w:val="none" w:sz="0" w:space="0" w:color="auto"/>
        <w:left w:val="none" w:sz="0" w:space="0" w:color="auto"/>
        <w:bottom w:val="none" w:sz="0" w:space="0" w:color="auto"/>
        <w:right w:val="none" w:sz="0" w:space="0" w:color="auto"/>
      </w:divBdr>
    </w:div>
    <w:div w:id="963121347">
      <w:bodyDiv w:val="1"/>
      <w:marLeft w:val="0"/>
      <w:marRight w:val="0"/>
      <w:marTop w:val="0"/>
      <w:marBottom w:val="0"/>
      <w:divBdr>
        <w:top w:val="none" w:sz="0" w:space="0" w:color="auto"/>
        <w:left w:val="none" w:sz="0" w:space="0" w:color="auto"/>
        <w:bottom w:val="none" w:sz="0" w:space="0" w:color="auto"/>
        <w:right w:val="none" w:sz="0" w:space="0" w:color="auto"/>
      </w:divBdr>
    </w:div>
    <w:div w:id="1038551886">
      <w:bodyDiv w:val="1"/>
      <w:marLeft w:val="0"/>
      <w:marRight w:val="0"/>
      <w:marTop w:val="0"/>
      <w:marBottom w:val="0"/>
      <w:divBdr>
        <w:top w:val="none" w:sz="0" w:space="0" w:color="auto"/>
        <w:left w:val="none" w:sz="0" w:space="0" w:color="auto"/>
        <w:bottom w:val="none" w:sz="0" w:space="0" w:color="auto"/>
        <w:right w:val="none" w:sz="0" w:space="0" w:color="auto"/>
      </w:divBdr>
      <w:divsChild>
        <w:div w:id="1775324174">
          <w:marLeft w:val="0"/>
          <w:marRight w:val="0"/>
          <w:marTop w:val="0"/>
          <w:marBottom w:val="0"/>
          <w:divBdr>
            <w:top w:val="none" w:sz="0" w:space="0" w:color="auto"/>
            <w:left w:val="none" w:sz="0" w:space="0" w:color="auto"/>
            <w:bottom w:val="none" w:sz="0" w:space="0" w:color="auto"/>
            <w:right w:val="none" w:sz="0" w:space="0" w:color="auto"/>
          </w:divBdr>
        </w:div>
        <w:div w:id="1201014733">
          <w:marLeft w:val="0"/>
          <w:marRight w:val="0"/>
          <w:marTop w:val="0"/>
          <w:marBottom w:val="0"/>
          <w:divBdr>
            <w:top w:val="none" w:sz="0" w:space="0" w:color="auto"/>
            <w:left w:val="none" w:sz="0" w:space="0" w:color="auto"/>
            <w:bottom w:val="none" w:sz="0" w:space="0" w:color="auto"/>
            <w:right w:val="none" w:sz="0" w:space="0" w:color="auto"/>
          </w:divBdr>
          <w:divsChild>
            <w:div w:id="12612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8394">
      <w:bodyDiv w:val="1"/>
      <w:marLeft w:val="0"/>
      <w:marRight w:val="0"/>
      <w:marTop w:val="0"/>
      <w:marBottom w:val="0"/>
      <w:divBdr>
        <w:top w:val="none" w:sz="0" w:space="0" w:color="auto"/>
        <w:left w:val="none" w:sz="0" w:space="0" w:color="auto"/>
        <w:bottom w:val="none" w:sz="0" w:space="0" w:color="auto"/>
        <w:right w:val="none" w:sz="0" w:space="0" w:color="auto"/>
      </w:divBdr>
    </w:div>
    <w:div w:id="1206016879">
      <w:bodyDiv w:val="1"/>
      <w:marLeft w:val="0"/>
      <w:marRight w:val="0"/>
      <w:marTop w:val="0"/>
      <w:marBottom w:val="0"/>
      <w:divBdr>
        <w:top w:val="none" w:sz="0" w:space="0" w:color="auto"/>
        <w:left w:val="none" w:sz="0" w:space="0" w:color="auto"/>
        <w:bottom w:val="none" w:sz="0" w:space="0" w:color="auto"/>
        <w:right w:val="none" w:sz="0" w:space="0" w:color="auto"/>
      </w:divBdr>
    </w:div>
    <w:div w:id="1229881092">
      <w:bodyDiv w:val="1"/>
      <w:marLeft w:val="0"/>
      <w:marRight w:val="0"/>
      <w:marTop w:val="0"/>
      <w:marBottom w:val="0"/>
      <w:divBdr>
        <w:top w:val="none" w:sz="0" w:space="0" w:color="auto"/>
        <w:left w:val="none" w:sz="0" w:space="0" w:color="auto"/>
        <w:bottom w:val="none" w:sz="0" w:space="0" w:color="auto"/>
        <w:right w:val="none" w:sz="0" w:space="0" w:color="auto"/>
      </w:divBdr>
      <w:divsChild>
        <w:div w:id="207574308">
          <w:marLeft w:val="0"/>
          <w:marRight w:val="0"/>
          <w:marTop w:val="0"/>
          <w:marBottom w:val="0"/>
          <w:divBdr>
            <w:top w:val="none" w:sz="0" w:space="0" w:color="auto"/>
            <w:left w:val="none" w:sz="0" w:space="0" w:color="auto"/>
            <w:bottom w:val="none" w:sz="0" w:space="0" w:color="auto"/>
            <w:right w:val="none" w:sz="0" w:space="0" w:color="auto"/>
          </w:divBdr>
        </w:div>
        <w:div w:id="1450514607">
          <w:marLeft w:val="0"/>
          <w:marRight w:val="0"/>
          <w:marTop w:val="0"/>
          <w:marBottom w:val="0"/>
          <w:divBdr>
            <w:top w:val="none" w:sz="0" w:space="0" w:color="auto"/>
            <w:left w:val="none" w:sz="0" w:space="0" w:color="auto"/>
            <w:bottom w:val="none" w:sz="0" w:space="0" w:color="auto"/>
            <w:right w:val="none" w:sz="0" w:space="0" w:color="auto"/>
          </w:divBdr>
        </w:div>
        <w:div w:id="325524257">
          <w:marLeft w:val="0"/>
          <w:marRight w:val="0"/>
          <w:marTop w:val="0"/>
          <w:marBottom w:val="0"/>
          <w:divBdr>
            <w:top w:val="none" w:sz="0" w:space="0" w:color="auto"/>
            <w:left w:val="none" w:sz="0" w:space="0" w:color="auto"/>
            <w:bottom w:val="none" w:sz="0" w:space="0" w:color="auto"/>
            <w:right w:val="none" w:sz="0" w:space="0" w:color="auto"/>
          </w:divBdr>
        </w:div>
      </w:divsChild>
    </w:div>
    <w:div w:id="1253006678">
      <w:bodyDiv w:val="1"/>
      <w:marLeft w:val="0"/>
      <w:marRight w:val="0"/>
      <w:marTop w:val="0"/>
      <w:marBottom w:val="0"/>
      <w:divBdr>
        <w:top w:val="none" w:sz="0" w:space="0" w:color="auto"/>
        <w:left w:val="none" w:sz="0" w:space="0" w:color="auto"/>
        <w:bottom w:val="none" w:sz="0" w:space="0" w:color="auto"/>
        <w:right w:val="none" w:sz="0" w:space="0" w:color="auto"/>
      </w:divBdr>
    </w:div>
    <w:div w:id="1267495870">
      <w:bodyDiv w:val="1"/>
      <w:marLeft w:val="0"/>
      <w:marRight w:val="0"/>
      <w:marTop w:val="0"/>
      <w:marBottom w:val="0"/>
      <w:divBdr>
        <w:top w:val="none" w:sz="0" w:space="0" w:color="auto"/>
        <w:left w:val="none" w:sz="0" w:space="0" w:color="auto"/>
        <w:bottom w:val="none" w:sz="0" w:space="0" w:color="auto"/>
        <w:right w:val="none" w:sz="0" w:space="0" w:color="auto"/>
      </w:divBdr>
    </w:div>
    <w:div w:id="1417239170">
      <w:bodyDiv w:val="1"/>
      <w:marLeft w:val="0"/>
      <w:marRight w:val="0"/>
      <w:marTop w:val="0"/>
      <w:marBottom w:val="0"/>
      <w:divBdr>
        <w:top w:val="none" w:sz="0" w:space="0" w:color="auto"/>
        <w:left w:val="none" w:sz="0" w:space="0" w:color="auto"/>
        <w:bottom w:val="none" w:sz="0" w:space="0" w:color="auto"/>
        <w:right w:val="none" w:sz="0" w:space="0" w:color="auto"/>
      </w:divBdr>
    </w:div>
    <w:div w:id="1551503611">
      <w:bodyDiv w:val="1"/>
      <w:marLeft w:val="0"/>
      <w:marRight w:val="0"/>
      <w:marTop w:val="0"/>
      <w:marBottom w:val="0"/>
      <w:divBdr>
        <w:top w:val="none" w:sz="0" w:space="0" w:color="auto"/>
        <w:left w:val="none" w:sz="0" w:space="0" w:color="auto"/>
        <w:bottom w:val="none" w:sz="0" w:space="0" w:color="auto"/>
        <w:right w:val="none" w:sz="0" w:space="0" w:color="auto"/>
      </w:divBdr>
    </w:div>
    <w:div w:id="1589146210">
      <w:bodyDiv w:val="1"/>
      <w:marLeft w:val="0"/>
      <w:marRight w:val="0"/>
      <w:marTop w:val="0"/>
      <w:marBottom w:val="0"/>
      <w:divBdr>
        <w:top w:val="none" w:sz="0" w:space="0" w:color="auto"/>
        <w:left w:val="none" w:sz="0" w:space="0" w:color="auto"/>
        <w:bottom w:val="none" w:sz="0" w:space="0" w:color="auto"/>
        <w:right w:val="none" w:sz="0" w:space="0" w:color="auto"/>
      </w:divBdr>
    </w:div>
    <w:div w:id="1589845777">
      <w:bodyDiv w:val="1"/>
      <w:marLeft w:val="0"/>
      <w:marRight w:val="0"/>
      <w:marTop w:val="0"/>
      <w:marBottom w:val="0"/>
      <w:divBdr>
        <w:top w:val="none" w:sz="0" w:space="0" w:color="auto"/>
        <w:left w:val="none" w:sz="0" w:space="0" w:color="auto"/>
        <w:bottom w:val="none" w:sz="0" w:space="0" w:color="auto"/>
        <w:right w:val="none" w:sz="0" w:space="0" w:color="auto"/>
      </w:divBdr>
      <w:divsChild>
        <w:div w:id="925922598">
          <w:marLeft w:val="0"/>
          <w:marRight w:val="0"/>
          <w:marTop w:val="0"/>
          <w:marBottom w:val="0"/>
          <w:divBdr>
            <w:top w:val="none" w:sz="0" w:space="0" w:color="auto"/>
            <w:left w:val="none" w:sz="0" w:space="0" w:color="auto"/>
            <w:bottom w:val="none" w:sz="0" w:space="0" w:color="auto"/>
            <w:right w:val="none" w:sz="0" w:space="0" w:color="auto"/>
          </w:divBdr>
        </w:div>
        <w:div w:id="1505315977">
          <w:marLeft w:val="0"/>
          <w:marRight w:val="0"/>
          <w:marTop w:val="0"/>
          <w:marBottom w:val="0"/>
          <w:divBdr>
            <w:top w:val="none" w:sz="0" w:space="0" w:color="auto"/>
            <w:left w:val="none" w:sz="0" w:space="0" w:color="auto"/>
            <w:bottom w:val="none" w:sz="0" w:space="0" w:color="auto"/>
            <w:right w:val="none" w:sz="0" w:space="0" w:color="auto"/>
          </w:divBdr>
        </w:div>
        <w:div w:id="1103837073">
          <w:marLeft w:val="0"/>
          <w:marRight w:val="0"/>
          <w:marTop w:val="0"/>
          <w:marBottom w:val="0"/>
          <w:divBdr>
            <w:top w:val="none" w:sz="0" w:space="0" w:color="auto"/>
            <w:left w:val="none" w:sz="0" w:space="0" w:color="auto"/>
            <w:bottom w:val="none" w:sz="0" w:space="0" w:color="auto"/>
            <w:right w:val="none" w:sz="0" w:space="0" w:color="auto"/>
          </w:divBdr>
        </w:div>
      </w:divsChild>
    </w:div>
    <w:div w:id="1712225757">
      <w:bodyDiv w:val="1"/>
      <w:marLeft w:val="0"/>
      <w:marRight w:val="0"/>
      <w:marTop w:val="0"/>
      <w:marBottom w:val="0"/>
      <w:divBdr>
        <w:top w:val="none" w:sz="0" w:space="0" w:color="auto"/>
        <w:left w:val="none" w:sz="0" w:space="0" w:color="auto"/>
        <w:bottom w:val="none" w:sz="0" w:space="0" w:color="auto"/>
        <w:right w:val="none" w:sz="0" w:space="0" w:color="auto"/>
      </w:divBdr>
    </w:div>
    <w:div w:id="1729838187">
      <w:bodyDiv w:val="1"/>
      <w:marLeft w:val="0"/>
      <w:marRight w:val="0"/>
      <w:marTop w:val="0"/>
      <w:marBottom w:val="0"/>
      <w:divBdr>
        <w:top w:val="none" w:sz="0" w:space="0" w:color="auto"/>
        <w:left w:val="none" w:sz="0" w:space="0" w:color="auto"/>
        <w:bottom w:val="none" w:sz="0" w:space="0" w:color="auto"/>
        <w:right w:val="none" w:sz="0" w:space="0" w:color="auto"/>
      </w:divBdr>
    </w:div>
    <w:div w:id="1754356852">
      <w:bodyDiv w:val="1"/>
      <w:marLeft w:val="0"/>
      <w:marRight w:val="0"/>
      <w:marTop w:val="0"/>
      <w:marBottom w:val="0"/>
      <w:divBdr>
        <w:top w:val="none" w:sz="0" w:space="0" w:color="auto"/>
        <w:left w:val="none" w:sz="0" w:space="0" w:color="auto"/>
        <w:bottom w:val="none" w:sz="0" w:space="0" w:color="auto"/>
        <w:right w:val="none" w:sz="0" w:space="0" w:color="auto"/>
      </w:divBdr>
    </w:div>
    <w:div w:id="1759017264">
      <w:bodyDiv w:val="1"/>
      <w:marLeft w:val="0"/>
      <w:marRight w:val="0"/>
      <w:marTop w:val="0"/>
      <w:marBottom w:val="0"/>
      <w:divBdr>
        <w:top w:val="none" w:sz="0" w:space="0" w:color="auto"/>
        <w:left w:val="none" w:sz="0" w:space="0" w:color="auto"/>
        <w:bottom w:val="none" w:sz="0" w:space="0" w:color="auto"/>
        <w:right w:val="none" w:sz="0" w:space="0" w:color="auto"/>
      </w:divBdr>
    </w:div>
    <w:div w:id="1777749414">
      <w:bodyDiv w:val="1"/>
      <w:marLeft w:val="0"/>
      <w:marRight w:val="0"/>
      <w:marTop w:val="0"/>
      <w:marBottom w:val="0"/>
      <w:divBdr>
        <w:top w:val="none" w:sz="0" w:space="0" w:color="auto"/>
        <w:left w:val="none" w:sz="0" w:space="0" w:color="auto"/>
        <w:bottom w:val="none" w:sz="0" w:space="0" w:color="auto"/>
        <w:right w:val="none" w:sz="0" w:space="0" w:color="auto"/>
      </w:divBdr>
    </w:div>
    <w:div w:id="1795714054">
      <w:bodyDiv w:val="1"/>
      <w:marLeft w:val="0"/>
      <w:marRight w:val="0"/>
      <w:marTop w:val="0"/>
      <w:marBottom w:val="0"/>
      <w:divBdr>
        <w:top w:val="none" w:sz="0" w:space="0" w:color="auto"/>
        <w:left w:val="none" w:sz="0" w:space="0" w:color="auto"/>
        <w:bottom w:val="none" w:sz="0" w:space="0" w:color="auto"/>
        <w:right w:val="none" w:sz="0" w:space="0" w:color="auto"/>
      </w:divBdr>
    </w:div>
    <w:div w:id="1802190515">
      <w:bodyDiv w:val="1"/>
      <w:marLeft w:val="0"/>
      <w:marRight w:val="0"/>
      <w:marTop w:val="0"/>
      <w:marBottom w:val="0"/>
      <w:divBdr>
        <w:top w:val="none" w:sz="0" w:space="0" w:color="auto"/>
        <w:left w:val="none" w:sz="0" w:space="0" w:color="auto"/>
        <w:bottom w:val="none" w:sz="0" w:space="0" w:color="auto"/>
        <w:right w:val="none" w:sz="0" w:space="0" w:color="auto"/>
      </w:divBdr>
    </w:div>
    <w:div w:id="1816407347">
      <w:bodyDiv w:val="1"/>
      <w:marLeft w:val="0"/>
      <w:marRight w:val="0"/>
      <w:marTop w:val="0"/>
      <w:marBottom w:val="0"/>
      <w:divBdr>
        <w:top w:val="none" w:sz="0" w:space="0" w:color="auto"/>
        <w:left w:val="none" w:sz="0" w:space="0" w:color="auto"/>
        <w:bottom w:val="none" w:sz="0" w:space="0" w:color="auto"/>
        <w:right w:val="none" w:sz="0" w:space="0" w:color="auto"/>
      </w:divBdr>
    </w:div>
    <w:div w:id="1955138302">
      <w:bodyDiv w:val="1"/>
      <w:marLeft w:val="0"/>
      <w:marRight w:val="0"/>
      <w:marTop w:val="0"/>
      <w:marBottom w:val="0"/>
      <w:divBdr>
        <w:top w:val="none" w:sz="0" w:space="0" w:color="auto"/>
        <w:left w:val="none" w:sz="0" w:space="0" w:color="auto"/>
        <w:bottom w:val="none" w:sz="0" w:space="0" w:color="auto"/>
        <w:right w:val="none" w:sz="0" w:space="0" w:color="auto"/>
      </w:divBdr>
    </w:div>
    <w:div w:id="1955751689">
      <w:bodyDiv w:val="1"/>
      <w:marLeft w:val="0"/>
      <w:marRight w:val="0"/>
      <w:marTop w:val="0"/>
      <w:marBottom w:val="0"/>
      <w:divBdr>
        <w:top w:val="none" w:sz="0" w:space="0" w:color="auto"/>
        <w:left w:val="none" w:sz="0" w:space="0" w:color="auto"/>
        <w:bottom w:val="none" w:sz="0" w:space="0" w:color="auto"/>
        <w:right w:val="none" w:sz="0" w:space="0" w:color="auto"/>
      </w:divBdr>
    </w:div>
    <w:div w:id="212765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edu/writingcenter" TargetMode="External"/><Relationship Id="rId13" Type="http://schemas.openxmlformats.org/officeDocument/2006/relationships/hyperlink" Target="https://www.pbs.org/video/america-revealed-suburban-lif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awkcentral.sju.edu/link/portal/16125/16171/Article/95/Academic-Honesty-Policy" TargetMode="External"/><Relationship Id="rId12" Type="http://schemas.openxmlformats.org/officeDocument/2006/relationships/hyperlink" Target="http://www.sju.edu/int/resources/humanresources/pdf/SexualMisconductPolicy.pdf" TargetMode="External"/><Relationship Id="rId17" Type="http://schemas.openxmlformats.org/officeDocument/2006/relationships/hyperlink" Target="https://www.edworkingpapers.com/sites/default/files/ai20-189.pdf" TargetMode="External"/><Relationship Id="rId2" Type="http://schemas.openxmlformats.org/officeDocument/2006/relationships/styles" Target="styles.xml"/><Relationship Id="rId16" Type="http://schemas.openxmlformats.org/officeDocument/2006/relationships/hyperlink" Target="https://www.cnn.com/2014/04/07/us/ncaa-basketball-finals-shabazz-napier-hungry/index.html" TargetMode="External"/><Relationship Id="rId1" Type="http://schemas.openxmlformats.org/officeDocument/2006/relationships/numbering" Target="numbering.xml"/><Relationship Id="rId6" Type="http://schemas.openxmlformats.org/officeDocument/2006/relationships/hyperlink" Target="mailto:lbucci@sju.edu" TargetMode="External"/><Relationship Id="rId11" Type="http://schemas.openxmlformats.org/officeDocument/2006/relationships/hyperlink" Target="http://www.sju.edu/support" TargetMode="External"/><Relationship Id="rId5" Type="http://schemas.openxmlformats.org/officeDocument/2006/relationships/hyperlink" Target="mailto:Lbucci@sju.edu" TargetMode="External"/><Relationship Id="rId15" Type="http://schemas.openxmlformats.org/officeDocument/2006/relationships/hyperlink" Target="https://www.pbs.org/newshour/education/most-americans-dont-realize-state-funding-for-higher-ed-fell-by-billions" TargetMode="External"/><Relationship Id="rId10" Type="http://schemas.openxmlformats.org/officeDocument/2006/relationships/hyperlink" Target="http://sju.edu/int/resources/humanresources/pdf/ProhibitingDiscriminationHarassmentandRetaliatio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ju.edu/sds" TargetMode="External"/><Relationship Id="rId14" Type="http://schemas.openxmlformats.org/officeDocument/2006/relationships/hyperlink" Target="https://www.youtube.com/watch?v=xcwJt4bcnX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3272</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Bucci</dc:creator>
  <cp:keywords/>
  <dc:description/>
  <cp:lastModifiedBy>Laura Bucci</cp:lastModifiedBy>
  <cp:revision>2</cp:revision>
  <dcterms:created xsi:type="dcterms:W3CDTF">2020-01-14T01:44:00Z</dcterms:created>
  <dcterms:modified xsi:type="dcterms:W3CDTF">2020-01-14T01:44:00Z</dcterms:modified>
</cp:coreProperties>
</file>